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89962" w14:textId="7CE72E96" w:rsidR="00060261" w:rsidRDefault="00E92AE2" w:rsidP="00764462">
      <w:pPr>
        <w:spacing w:after="0" w:line="240" w:lineRule="auto"/>
        <w:ind w:left="-90"/>
        <w:jc w:val="center"/>
        <w:rPr>
          <w:b/>
          <w:bCs/>
        </w:rPr>
      </w:pPr>
      <w:r>
        <w:rPr>
          <w:b/>
          <w:bCs/>
        </w:rPr>
        <w:t>I</w:t>
      </w:r>
      <w:r w:rsidR="00CC1607" w:rsidRPr="00764462">
        <w:rPr>
          <w:b/>
          <w:bCs/>
        </w:rPr>
        <w:t>ndiana Association of Medical Staff Services (INAMSS)</w:t>
      </w:r>
    </w:p>
    <w:p w14:paraId="19F56F54" w14:textId="06D94DB4" w:rsidR="00CC1607" w:rsidRDefault="00B81441" w:rsidP="00764462">
      <w:pPr>
        <w:spacing w:after="0" w:line="240" w:lineRule="auto"/>
        <w:ind w:left="-90"/>
        <w:jc w:val="center"/>
        <w:rPr>
          <w:b/>
          <w:bCs/>
        </w:rPr>
      </w:pPr>
      <w:r w:rsidRPr="00764462">
        <w:rPr>
          <w:b/>
          <w:bCs/>
        </w:rPr>
        <w:t xml:space="preserve">Virtual </w:t>
      </w:r>
      <w:r w:rsidR="00CC1607" w:rsidRPr="00764462">
        <w:rPr>
          <w:b/>
          <w:bCs/>
        </w:rPr>
        <w:t>Education Conference</w:t>
      </w:r>
      <w:r w:rsidR="00060261">
        <w:rPr>
          <w:b/>
          <w:bCs/>
        </w:rPr>
        <w:t xml:space="preserve"> </w:t>
      </w:r>
      <w:r w:rsidR="00155793" w:rsidRPr="00764462">
        <w:rPr>
          <w:b/>
          <w:bCs/>
        </w:rPr>
        <w:t>&amp; Business Meeting</w:t>
      </w:r>
    </w:p>
    <w:p w14:paraId="2F5141E1" w14:textId="057DC27F" w:rsidR="00831477" w:rsidRDefault="00831477" w:rsidP="00831477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449B2E1F" w14:textId="54B8B356" w:rsidR="00035BF0" w:rsidRPr="00035BF0" w:rsidRDefault="00035BF0" w:rsidP="00831477">
      <w:pPr>
        <w:spacing w:after="0" w:line="240" w:lineRule="auto"/>
        <w:jc w:val="center"/>
        <w:rPr>
          <w:b/>
          <w:bCs/>
          <w:i/>
          <w:szCs w:val="18"/>
        </w:rPr>
      </w:pPr>
      <w:r w:rsidRPr="00035BF0">
        <w:rPr>
          <w:b/>
          <w:bCs/>
          <w:i/>
          <w:szCs w:val="18"/>
        </w:rPr>
        <w:t>Thank you to our Host today</w:t>
      </w:r>
    </w:p>
    <w:p w14:paraId="33734A15" w14:textId="6CD3695B" w:rsidR="00035BF0" w:rsidRDefault="00035BF0" w:rsidP="00831477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>
        <w:rPr>
          <w:noProof/>
        </w:rPr>
        <w:drawing>
          <wp:inline distT="0" distB="0" distL="0" distR="0" wp14:anchorId="7FD9B83F" wp14:editId="2930A578">
            <wp:extent cx="2428875" cy="394379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35363" cy="42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73120" w14:textId="25CABFB4" w:rsidR="00035BF0" w:rsidRPr="00035BF0" w:rsidRDefault="00035BF0" w:rsidP="00831477">
      <w:pPr>
        <w:spacing w:after="0" w:line="240" w:lineRule="auto"/>
        <w:jc w:val="center"/>
        <w:rPr>
          <w:b/>
          <w:bCs/>
          <w:i/>
          <w:sz w:val="18"/>
          <w:szCs w:val="18"/>
        </w:rPr>
      </w:pPr>
      <w:r w:rsidRPr="00035BF0">
        <w:rPr>
          <w:b/>
          <w:bCs/>
          <w:i/>
          <w:sz w:val="18"/>
          <w:szCs w:val="18"/>
        </w:rPr>
        <w:t>&amp;</w:t>
      </w:r>
    </w:p>
    <w:p w14:paraId="6E291C01" w14:textId="77777777" w:rsidR="00035BF0" w:rsidRDefault="00035BF0" w:rsidP="00831477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478C408" w14:textId="68EDDD7F" w:rsidR="00831477" w:rsidRPr="00035BF0" w:rsidRDefault="00831477" w:rsidP="00831477">
      <w:pPr>
        <w:spacing w:after="0" w:line="240" w:lineRule="auto"/>
        <w:jc w:val="center"/>
        <w:rPr>
          <w:b/>
          <w:bCs/>
          <w:i/>
          <w:szCs w:val="18"/>
        </w:rPr>
      </w:pPr>
      <w:r w:rsidRPr="00035BF0">
        <w:rPr>
          <w:b/>
          <w:bCs/>
          <w:i/>
          <w:szCs w:val="18"/>
        </w:rPr>
        <w:t>A special thank you to our sponsor</w:t>
      </w:r>
      <w:r w:rsidR="008A64A5" w:rsidRPr="00035BF0">
        <w:rPr>
          <w:b/>
          <w:bCs/>
          <w:i/>
          <w:szCs w:val="18"/>
        </w:rPr>
        <w:t>s</w:t>
      </w:r>
      <w:r w:rsidRPr="00035BF0">
        <w:rPr>
          <w:b/>
          <w:bCs/>
          <w:i/>
          <w:szCs w:val="18"/>
        </w:rPr>
        <w:t>!</w:t>
      </w:r>
    </w:p>
    <w:p w14:paraId="114C1B10" w14:textId="77777777" w:rsidR="008A64A5" w:rsidRDefault="008A64A5" w:rsidP="00831477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AC79D6D" w14:textId="5D1E8D8B" w:rsidR="008A64A5" w:rsidRDefault="00035BF0" w:rsidP="008A64A5">
      <w:pPr>
        <w:spacing w:after="0" w:line="240" w:lineRule="auto"/>
        <w:ind w:left="-90"/>
        <w:rPr>
          <w:b/>
          <w:bCs/>
          <w:noProof/>
        </w:rPr>
      </w:pPr>
      <w:r>
        <w:rPr>
          <w:b/>
          <w:bCs/>
          <w:noProof/>
        </w:rPr>
        <w:t xml:space="preserve">   </w:t>
      </w:r>
      <w:r w:rsidR="008A64A5">
        <w:rPr>
          <w:b/>
          <w:bCs/>
          <w:noProof/>
        </w:rPr>
        <w:t xml:space="preserve"> </w:t>
      </w:r>
      <w:r w:rsidR="008A64A5">
        <w:rPr>
          <w:b/>
          <w:bCs/>
          <w:noProof/>
        </w:rPr>
        <w:drawing>
          <wp:inline distT="0" distB="0" distL="0" distR="0" wp14:anchorId="38E3D727" wp14:editId="152A23C1">
            <wp:extent cx="980110" cy="578515"/>
            <wp:effectExtent l="0" t="0" r="0" b="0"/>
            <wp:docPr id="12" name="Picture 12" descr="C:\Users\BIEHL\AppData\Local\Microsoft\Windows\INetCache\Content.MSO\58DCE3F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EHL\AppData\Local\Microsoft\Windows\INetCache\Content.MSO\58DCE3F9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179" cy="63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64A5">
        <w:rPr>
          <w:b/>
          <w:bCs/>
          <w:noProof/>
        </w:rPr>
        <w:t xml:space="preserve">   </w:t>
      </w:r>
      <w:r w:rsidR="008A64A5">
        <w:rPr>
          <w:b/>
          <w:bCs/>
          <w:noProof/>
        </w:rPr>
        <w:drawing>
          <wp:inline distT="0" distB="0" distL="0" distR="0" wp14:anchorId="452264DF" wp14:editId="540987F8">
            <wp:extent cx="2440490" cy="704850"/>
            <wp:effectExtent l="0" t="0" r="0" b="0"/>
            <wp:docPr id="13" name="Picture 13" descr="C:\Users\BIEHL\AppData\Local\Microsoft\Windows\INetCache\Content.MSO\495161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EHL\AppData\Local\Microsoft\Windows\INetCache\Content.MSO\4951616F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49" cy="74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&amp;  </w:t>
      </w:r>
      <w:r>
        <w:rPr>
          <w:noProof/>
        </w:rPr>
        <w:drawing>
          <wp:inline distT="0" distB="0" distL="0" distR="0" wp14:anchorId="4DE8E362" wp14:editId="3687B8EF">
            <wp:extent cx="2366637" cy="714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3175" cy="77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249B6" w14:textId="77777777" w:rsidR="008A64A5" w:rsidRDefault="008A64A5" w:rsidP="008A64A5">
      <w:pPr>
        <w:spacing w:after="0" w:line="240" w:lineRule="auto"/>
        <w:ind w:left="-90"/>
        <w:rPr>
          <w:b/>
          <w:bCs/>
          <w:noProof/>
        </w:rPr>
      </w:pPr>
    </w:p>
    <w:p w14:paraId="3B44FC13" w14:textId="77777777" w:rsidR="008A64A5" w:rsidRPr="008A64A5" w:rsidRDefault="008A64A5" w:rsidP="008A64A5">
      <w:pPr>
        <w:spacing w:after="0" w:line="240" w:lineRule="auto"/>
        <w:ind w:left="-90"/>
        <w:rPr>
          <w:b/>
          <w:bCs/>
          <w:noProof/>
          <w:sz w:val="12"/>
        </w:rPr>
      </w:pP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2160"/>
        <w:gridCol w:w="720"/>
        <w:gridCol w:w="7380"/>
      </w:tblGrid>
      <w:tr w:rsidR="000611CB" w14:paraId="032B41E0" w14:textId="77777777" w:rsidTr="008E65C1">
        <w:tc>
          <w:tcPr>
            <w:tcW w:w="10260" w:type="dxa"/>
            <w:gridSpan w:val="3"/>
            <w:shd w:val="clear" w:color="auto" w:fill="B4C6E7" w:themeFill="accent1" w:themeFillTint="66"/>
          </w:tcPr>
          <w:p w14:paraId="0C1E5839" w14:textId="28385E60" w:rsidR="000611CB" w:rsidRPr="007D7625" w:rsidRDefault="008A64A5" w:rsidP="00CA736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</w:rPr>
              <w:t xml:space="preserve">                                              </w:t>
            </w:r>
            <w:r>
              <w:rPr>
                <w:b/>
                <w:bCs/>
              </w:rPr>
              <w:t xml:space="preserve">                     </w:t>
            </w:r>
            <w:bookmarkStart w:id="0" w:name="_Hlk74855651"/>
            <w:r w:rsidR="007001D3">
              <w:rPr>
                <w:b/>
                <w:bCs/>
                <w:color w:val="1F3864" w:themeColor="accent1" w:themeShade="80"/>
                <w:sz w:val="18"/>
                <w:szCs w:val="18"/>
              </w:rPr>
              <w:t>F</w:t>
            </w:r>
            <w:r w:rsidR="000611CB" w:rsidRPr="007D7625">
              <w:rPr>
                <w:b/>
                <w:bCs/>
                <w:color w:val="1F3864" w:themeColor="accent1" w:themeShade="80"/>
                <w:sz w:val="18"/>
                <w:szCs w:val="18"/>
              </w:rPr>
              <w:t>riday,</w:t>
            </w:r>
            <w:r w:rsidR="00CA7363">
              <w:rPr>
                <w:b/>
                <w:bCs/>
                <w:color w:val="1F3864" w:themeColor="accent1" w:themeShade="80"/>
                <w:sz w:val="18"/>
                <w:szCs w:val="18"/>
              </w:rPr>
              <w:t xml:space="preserve"> April </w:t>
            </w:r>
            <w:r w:rsidR="00375C0D">
              <w:rPr>
                <w:b/>
                <w:bCs/>
                <w:color w:val="1F3864" w:themeColor="accent1" w:themeShade="80"/>
                <w:sz w:val="18"/>
                <w:szCs w:val="18"/>
              </w:rPr>
              <w:t xml:space="preserve">28, </w:t>
            </w:r>
            <w:r w:rsidR="009D7B41">
              <w:rPr>
                <w:b/>
                <w:bCs/>
                <w:color w:val="1F3864" w:themeColor="accent1" w:themeShade="80"/>
                <w:sz w:val="18"/>
                <w:szCs w:val="18"/>
              </w:rPr>
              <w:t>202</w:t>
            </w:r>
            <w:r w:rsidR="00CA7363">
              <w:rPr>
                <w:b/>
                <w:bCs/>
                <w:color w:val="1F3864" w:themeColor="accent1" w:themeShade="80"/>
                <w:sz w:val="18"/>
                <w:szCs w:val="18"/>
              </w:rPr>
              <w:t>3</w:t>
            </w:r>
          </w:p>
        </w:tc>
      </w:tr>
      <w:bookmarkEnd w:id="0"/>
      <w:tr w:rsidR="0013487A" w14:paraId="27DB645B" w14:textId="77777777" w:rsidTr="008E65C1">
        <w:tc>
          <w:tcPr>
            <w:tcW w:w="2160" w:type="dxa"/>
          </w:tcPr>
          <w:p w14:paraId="2D8AE693" w14:textId="7D2F9EBA" w:rsidR="000611CB" w:rsidRPr="006A0FC8" w:rsidRDefault="00146C8C" w:rsidP="00CA736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  <w:r w:rsidR="00B41C6F">
              <w:rPr>
                <w:sz w:val="17"/>
                <w:szCs w:val="17"/>
              </w:rPr>
              <w:t>:</w:t>
            </w:r>
            <w:r w:rsidR="00444BB0">
              <w:rPr>
                <w:sz w:val="17"/>
                <w:szCs w:val="17"/>
              </w:rPr>
              <w:t>00</w:t>
            </w:r>
            <w:r w:rsidR="00191C13">
              <w:rPr>
                <w:sz w:val="17"/>
                <w:szCs w:val="17"/>
              </w:rPr>
              <w:t>am</w:t>
            </w:r>
            <w:r w:rsidR="002E6FDC">
              <w:rPr>
                <w:sz w:val="17"/>
                <w:szCs w:val="17"/>
              </w:rPr>
              <w:t xml:space="preserve"> </w:t>
            </w:r>
            <w:r w:rsidR="002D4095">
              <w:rPr>
                <w:sz w:val="17"/>
                <w:szCs w:val="17"/>
              </w:rPr>
              <w:t>–</w:t>
            </w:r>
            <w:r w:rsidR="002E6FDC">
              <w:rPr>
                <w:sz w:val="17"/>
                <w:szCs w:val="17"/>
              </w:rPr>
              <w:t xml:space="preserve"> </w:t>
            </w:r>
            <w:r w:rsidR="00444BB0">
              <w:rPr>
                <w:sz w:val="17"/>
                <w:szCs w:val="17"/>
              </w:rPr>
              <w:t>8</w:t>
            </w:r>
            <w:r>
              <w:rPr>
                <w:sz w:val="17"/>
                <w:szCs w:val="17"/>
              </w:rPr>
              <w:t>:</w:t>
            </w:r>
            <w:r w:rsidR="00CA7363">
              <w:rPr>
                <w:sz w:val="17"/>
                <w:szCs w:val="17"/>
              </w:rPr>
              <w:t>3</w:t>
            </w:r>
            <w:r w:rsidR="00CF5377">
              <w:rPr>
                <w:sz w:val="17"/>
                <w:szCs w:val="17"/>
              </w:rPr>
              <w:t>0</w:t>
            </w:r>
            <w:r w:rsidR="00B41C6F">
              <w:rPr>
                <w:sz w:val="17"/>
                <w:szCs w:val="17"/>
              </w:rPr>
              <w:t>am</w:t>
            </w:r>
            <w:r w:rsidR="000611CB" w:rsidRPr="006A0FC8">
              <w:rPr>
                <w:sz w:val="17"/>
                <w:szCs w:val="17"/>
              </w:rPr>
              <w:t xml:space="preserve"> EST</w:t>
            </w:r>
          </w:p>
        </w:tc>
        <w:tc>
          <w:tcPr>
            <w:tcW w:w="8100" w:type="dxa"/>
            <w:gridSpan w:val="2"/>
          </w:tcPr>
          <w:p w14:paraId="44BC51B9" w14:textId="77777777" w:rsidR="000611CB" w:rsidRPr="00E72DD9" w:rsidRDefault="000611CB" w:rsidP="00B7195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2DD9">
              <w:rPr>
                <w:rFonts w:cstheme="minorHAnsi"/>
                <w:b/>
                <w:bCs/>
                <w:sz w:val="18"/>
                <w:szCs w:val="18"/>
              </w:rPr>
              <w:t xml:space="preserve">Welcome &amp; INAMSS Business Meeting </w:t>
            </w:r>
          </w:p>
          <w:p w14:paraId="0797F928" w14:textId="77777777" w:rsidR="000611CB" w:rsidRPr="00E72DD9" w:rsidRDefault="000611CB" w:rsidP="00B71957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642D930" w14:textId="77777777" w:rsidR="009859CB" w:rsidRPr="009859CB" w:rsidRDefault="009859CB" w:rsidP="009859CB">
            <w:pPr>
              <w:jc w:val="both"/>
              <w:rPr>
                <w:b/>
                <w:bCs/>
                <w:sz w:val="16"/>
                <w:szCs w:val="16"/>
              </w:rPr>
            </w:pPr>
            <w:r w:rsidRPr="009859CB">
              <w:rPr>
                <w:b/>
                <w:bCs/>
                <w:sz w:val="16"/>
                <w:szCs w:val="16"/>
              </w:rPr>
              <w:t>INAMSS Mission:</w:t>
            </w:r>
          </w:p>
          <w:p w14:paraId="3D92D4F6" w14:textId="77777777" w:rsidR="009859CB" w:rsidRPr="009859CB" w:rsidRDefault="009859CB" w:rsidP="008E65C1">
            <w:pPr>
              <w:numPr>
                <w:ilvl w:val="0"/>
                <w:numId w:val="21"/>
              </w:numPr>
              <w:ind w:left="346" w:hanging="180"/>
              <w:jc w:val="both"/>
              <w:rPr>
                <w:sz w:val="16"/>
                <w:szCs w:val="16"/>
              </w:rPr>
            </w:pPr>
            <w:r w:rsidRPr="009859CB">
              <w:rPr>
                <w:sz w:val="16"/>
                <w:szCs w:val="16"/>
              </w:rPr>
              <w:t>Promote a positive and professional image of the medical staff professional and credentialing specialist.</w:t>
            </w:r>
          </w:p>
          <w:p w14:paraId="4500C8FE" w14:textId="77777777" w:rsidR="009859CB" w:rsidRPr="009859CB" w:rsidRDefault="009859CB" w:rsidP="008E65C1">
            <w:pPr>
              <w:numPr>
                <w:ilvl w:val="0"/>
                <w:numId w:val="21"/>
              </w:numPr>
              <w:ind w:left="346" w:hanging="180"/>
              <w:jc w:val="both"/>
              <w:rPr>
                <w:sz w:val="16"/>
                <w:szCs w:val="16"/>
              </w:rPr>
            </w:pPr>
            <w:r w:rsidRPr="009859CB">
              <w:rPr>
                <w:sz w:val="16"/>
                <w:szCs w:val="16"/>
              </w:rPr>
              <w:t>Develop opportunities for networking.</w:t>
            </w:r>
          </w:p>
          <w:p w14:paraId="4A2B9A21" w14:textId="77777777" w:rsidR="009859CB" w:rsidRPr="009859CB" w:rsidRDefault="009859CB" w:rsidP="008E65C1">
            <w:pPr>
              <w:numPr>
                <w:ilvl w:val="0"/>
                <w:numId w:val="21"/>
              </w:numPr>
              <w:ind w:left="346" w:hanging="180"/>
              <w:jc w:val="both"/>
              <w:rPr>
                <w:sz w:val="16"/>
                <w:szCs w:val="16"/>
              </w:rPr>
            </w:pPr>
            <w:r w:rsidRPr="009859CB">
              <w:rPr>
                <w:sz w:val="16"/>
                <w:szCs w:val="16"/>
              </w:rPr>
              <w:t>Create an atmosphere to promote understanding of continuous changes in the organizational structure of healthcare.</w:t>
            </w:r>
          </w:p>
          <w:p w14:paraId="05C4C65F" w14:textId="77777777" w:rsidR="009859CB" w:rsidRPr="009859CB" w:rsidRDefault="009859CB" w:rsidP="008E65C1">
            <w:pPr>
              <w:numPr>
                <w:ilvl w:val="0"/>
                <w:numId w:val="21"/>
              </w:numPr>
              <w:ind w:left="346" w:hanging="180"/>
              <w:jc w:val="both"/>
              <w:rPr>
                <w:sz w:val="16"/>
                <w:szCs w:val="16"/>
              </w:rPr>
            </w:pPr>
            <w:r w:rsidRPr="009859CB">
              <w:rPr>
                <w:sz w:val="16"/>
                <w:szCs w:val="16"/>
              </w:rPr>
              <w:t>To stimulate professional education activities through formalized workshops and programs that improve skills and competence.</w:t>
            </w:r>
          </w:p>
          <w:p w14:paraId="6C3E29ED" w14:textId="056725E3" w:rsidR="00640D5F" w:rsidRPr="009859CB" w:rsidRDefault="009859CB" w:rsidP="008E65C1">
            <w:pPr>
              <w:numPr>
                <w:ilvl w:val="0"/>
                <w:numId w:val="21"/>
              </w:numPr>
              <w:ind w:left="346" w:hanging="180"/>
              <w:jc w:val="both"/>
              <w:rPr>
                <w:sz w:val="18"/>
                <w:szCs w:val="18"/>
              </w:rPr>
            </w:pPr>
            <w:r w:rsidRPr="009859CB">
              <w:rPr>
                <w:sz w:val="16"/>
                <w:szCs w:val="16"/>
              </w:rPr>
              <w:t>Promote Educational Certification within our healthcare industry.</w:t>
            </w:r>
          </w:p>
        </w:tc>
      </w:tr>
      <w:tr w:rsidR="0013487A" w14:paraId="3709EC56" w14:textId="77777777" w:rsidTr="008E65C1">
        <w:tc>
          <w:tcPr>
            <w:tcW w:w="2160" w:type="dxa"/>
          </w:tcPr>
          <w:p w14:paraId="687694E7" w14:textId="5FFB19AB" w:rsidR="007B4F44" w:rsidRDefault="00444BB0" w:rsidP="007B4F44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  <w:r w:rsidR="007B4F44" w:rsidRPr="007B4F44">
              <w:rPr>
                <w:sz w:val="17"/>
                <w:szCs w:val="17"/>
              </w:rPr>
              <w:t>:</w:t>
            </w:r>
            <w:r w:rsidR="00CA7363">
              <w:rPr>
                <w:sz w:val="17"/>
                <w:szCs w:val="17"/>
              </w:rPr>
              <w:t>30</w:t>
            </w:r>
            <w:r w:rsidR="00191C13">
              <w:rPr>
                <w:sz w:val="17"/>
                <w:szCs w:val="17"/>
              </w:rPr>
              <w:t>am</w:t>
            </w:r>
            <w:r w:rsidR="007B4F44" w:rsidRPr="007B4F44">
              <w:rPr>
                <w:sz w:val="17"/>
                <w:szCs w:val="17"/>
              </w:rPr>
              <w:t xml:space="preserve"> – </w:t>
            </w:r>
            <w:r w:rsidR="008567B2">
              <w:rPr>
                <w:sz w:val="17"/>
                <w:szCs w:val="17"/>
              </w:rPr>
              <w:t>10</w:t>
            </w:r>
            <w:r w:rsidR="00671F76">
              <w:rPr>
                <w:sz w:val="17"/>
                <w:szCs w:val="17"/>
              </w:rPr>
              <w:t>:</w:t>
            </w:r>
            <w:r w:rsidR="008567B2">
              <w:rPr>
                <w:sz w:val="17"/>
                <w:szCs w:val="17"/>
              </w:rPr>
              <w:t>3</w:t>
            </w:r>
            <w:r w:rsidR="00CF5377">
              <w:rPr>
                <w:sz w:val="17"/>
                <w:szCs w:val="17"/>
              </w:rPr>
              <w:t>0</w:t>
            </w:r>
            <w:r w:rsidR="00B41C6F">
              <w:rPr>
                <w:sz w:val="17"/>
                <w:szCs w:val="17"/>
              </w:rPr>
              <w:t>a</w:t>
            </w:r>
            <w:r w:rsidR="007B4F44" w:rsidRPr="006A0FC8">
              <w:rPr>
                <w:sz w:val="17"/>
                <w:szCs w:val="17"/>
              </w:rPr>
              <w:t>m EST</w:t>
            </w:r>
          </w:p>
          <w:p w14:paraId="283B52D6" w14:textId="77777777" w:rsidR="007B4F44" w:rsidRDefault="007B4F44" w:rsidP="007B4F44">
            <w:pPr>
              <w:rPr>
                <w:sz w:val="17"/>
                <w:szCs w:val="17"/>
              </w:rPr>
            </w:pPr>
          </w:p>
          <w:p w14:paraId="06E5AB52" w14:textId="77777777" w:rsidR="007B4F44" w:rsidRPr="0051637F" w:rsidRDefault="007B4F44" w:rsidP="007B4F44">
            <w:pPr>
              <w:rPr>
                <w:sz w:val="17"/>
                <w:szCs w:val="17"/>
              </w:rPr>
            </w:pPr>
            <w:r w:rsidRPr="0051637F">
              <w:rPr>
                <w:noProof/>
              </w:rPr>
              <w:drawing>
                <wp:inline distT="0" distB="0" distL="0" distR="0" wp14:anchorId="72EAADC3" wp14:editId="41C375CD">
                  <wp:extent cx="804059" cy="8211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059" cy="82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3FC90" w14:textId="5089AF3F" w:rsidR="007B4F44" w:rsidRPr="0051637F" w:rsidRDefault="0051637F" w:rsidP="007A76DF">
            <w:pPr>
              <w:rPr>
                <w:sz w:val="11"/>
                <w:szCs w:val="11"/>
              </w:rPr>
            </w:pPr>
            <w:r w:rsidRPr="0051637F">
              <w:rPr>
                <w:sz w:val="11"/>
                <w:szCs w:val="11"/>
              </w:rPr>
              <w:t>B</w:t>
            </w:r>
            <w:r w:rsidR="008C04E2">
              <w:rPr>
                <w:sz w:val="11"/>
                <w:szCs w:val="11"/>
              </w:rPr>
              <w:t>rian Betner, Attorney</w:t>
            </w:r>
          </w:p>
          <w:p w14:paraId="4EB162E5" w14:textId="77777777" w:rsidR="003364B7" w:rsidRDefault="003364B7" w:rsidP="007A76DF">
            <w:pPr>
              <w:rPr>
                <w:color w:val="FF0000"/>
                <w:sz w:val="11"/>
                <w:szCs w:val="11"/>
              </w:rPr>
            </w:pPr>
          </w:p>
          <w:p w14:paraId="5AAAF920" w14:textId="77777777" w:rsidR="003364B7" w:rsidRDefault="003364B7" w:rsidP="007A76DF">
            <w:pPr>
              <w:rPr>
                <w:color w:val="FF0000"/>
                <w:sz w:val="11"/>
                <w:szCs w:val="11"/>
              </w:rPr>
            </w:pPr>
          </w:p>
          <w:p w14:paraId="4223415D" w14:textId="77777777" w:rsidR="003364B7" w:rsidRDefault="003364B7" w:rsidP="007A76DF">
            <w:pPr>
              <w:rPr>
                <w:color w:val="FF0000"/>
                <w:sz w:val="11"/>
                <w:szCs w:val="11"/>
              </w:rPr>
            </w:pPr>
          </w:p>
          <w:p w14:paraId="2A8824EF" w14:textId="025E4752" w:rsidR="003364B7" w:rsidRPr="007A76DF" w:rsidRDefault="003364B7" w:rsidP="007A76DF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</w:tcPr>
          <w:p w14:paraId="43FDA1E4" w14:textId="189EB4ED" w:rsidR="007B4F44" w:rsidRPr="00E72DD9" w:rsidRDefault="002D4095" w:rsidP="007B4F44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FR-01</w:t>
            </w:r>
          </w:p>
        </w:tc>
        <w:tc>
          <w:tcPr>
            <w:tcW w:w="7380" w:type="dxa"/>
            <w:shd w:val="clear" w:color="auto" w:fill="auto"/>
          </w:tcPr>
          <w:p w14:paraId="16895E7F" w14:textId="0D53800F" w:rsidR="008417E6" w:rsidRPr="008C04E2" w:rsidRDefault="008C04E2" w:rsidP="007A76DF">
            <w:pPr>
              <w:rPr>
                <w:b/>
                <w:sz w:val="18"/>
              </w:rPr>
            </w:pPr>
            <w:r w:rsidRPr="008C04E2">
              <w:rPr>
                <w:b/>
                <w:sz w:val="18"/>
              </w:rPr>
              <w:t>Medical Staff Regulatory and Litigation Update:  Year in Review and the Eye Toward the Future</w:t>
            </w:r>
          </w:p>
          <w:p w14:paraId="699F094C" w14:textId="0D47F0E1" w:rsidR="007B4F44" w:rsidRPr="008C04E2" w:rsidRDefault="008C04E2" w:rsidP="007B4F44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8C04E2">
              <w:rPr>
                <w:rFonts w:cstheme="minorHAnsi"/>
                <w:i/>
                <w:iCs/>
                <w:sz w:val="18"/>
                <w:szCs w:val="18"/>
              </w:rPr>
              <w:t>Brian Betner, Attorney, Hall, Render, Killian, Heath &amp; Lyman</w:t>
            </w:r>
          </w:p>
          <w:p w14:paraId="1534921D" w14:textId="77777777" w:rsidR="007B4F44" w:rsidRPr="008567B2" w:rsidRDefault="007B4F44" w:rsidP="007B4F44">
            <w:pPr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</w:p>
          <w:p w14:paraId="5AC9D42D" w14:textId="66F7AEEC" w:rsidR="008C04E2" w:rsidRDefault="008C04E2" w:rsidP="00655106">
            <w:pPr>
              <w:jc w:val="both"/>
              <w:rPr>
                <w:rFonts w:cstheme="minorHAnsi"/>
                <w:color w:val="222222"/>
                <w:sz w:val="18"/>
                <w:shd w:val="clear" w:color="auto" w:fill="FFFFFF"/>
              </w:rPr>
            </w:pPr>
            <w:r w:rsidRPr="008C04E2">
              <w:rPr>
                <w:rFonts w:cstheme="minorHAnsi"/>
                <w:color w:val="222222"/>
                <w:sz w:val="18"/>
                <w:shd w:val="clear" w:color="auto" w:fill="FFFFFF"/>
              </w:rPr>
              <w:t xml:space="preserve">Health care continues to evolve at a rapid rate. </w:t>
            </w:r>
            <w:r w:rsidR="005D6B37">
              <w:rPr>
                <w:rFonts w:cstheme="minorHAnsi"/>
                <w:color w:val="222222"/>
                <w:sz w:val="18"/>
                <w:shd w:val="clear" w:color="auto" w:fill="FFFFFF"/>
              </w:rPr>
              <w:t xml:space="preserve"> </w:t>
            </w:r>
            <w:r w:rsidRPr="008C04E2">
              <w:rPr>
                <w:rFonts w:cstheme="minorHAnsi"/>
                <w:color w:val="222222"/>
                <w:sz w:val="18"/>
                <w:shd w:val="clear" w:color="auto" w:fill="FFFFFF"/>
              </w:rPr>
              <w:t xml:space="preserve">This session will focus on a broad range of lessons learned from recent litigation involving medical staff credentialing, privileging and peer review activities. </w:t>
            </w:r>
            <w:r w:rsidR="005D6B37">
              <w:rPr>
                <w:rFonts w:cstheme="minorHAnsi"/>
                <w:color w:val="222222"/>
                <w:sz w:val="18"/>
                <w:shd w:val="clear" w:color="auto" w:fill="FFFFFF"/>
              </w:rPr>
              <w:t xml:space="preserve"> Discussions will include </w:t>
            </w:r>
            <w:r w:rsidRPr="008C04E2">
              <w:rPr>
                <w:rFonts w:cstheme="minorHAnsi"/>
                <w:color w:val="222222"/>
                <w:sz w:val="18"/>
                <w:shd w:val="clear" w:color="auto" w:fill="FFFFFF"/>
              </w:rPr>
              <w:t>changes related to 3 year reappointment cycles, addressing provider wellness, medical staff considerations associated with the ending of the PHE; the role and use of minimum clinical activity requirements and the role and use of CRNAs/CAAs in Indiana</w:t>
            </w:r>
            <w:r w:rsidR="008E65C1">
              <w:rPr>
                <w:rFonts w:cstheme="minorHAnsi"/>
                <w:color w:val="222222"/>
                <w:sz w:val="18"/>
                <w:shd w:val="clear" w:color="auto" w:fill="FFFFFF"/>
              </w:rPr>
              <w:t>.</w:t>
            </w:r>
          </w:p>
          <w:p w14:paraId="46FE8ADF" w14:textId="77777777" w:rsidR="008E65C1" w:rsidRPr="008C04E2" w:rsidRDefault="008E65C1" w:rsidP="00655106">
            <w:pPr>
              <w:jc w:val="both"/>
              <w:rPr>
                <w:sz w:val="18"/>
              </w:rPr>
            </w:pPr>
          </w:p>
          <w:p w14:paraId="6DD79469" w14:textId="09ECC18C" w:rsidR="00655106" w:rsidRPr="008C04E2" w:rsidRDefault="00980AAE" w:rsidP="00655106">
            <w:pPr>
              <w:jc w:val="both"/>
              <w:rPr>
                <w:sz w:val="18"/>
              </w:rPr>
            </w:pPr>
            <w:r w:rsidRPr="008C04E2">
              <w:rPr>
                <w:sz w:val="18"/>
              </w:rPr>
              <w:t xml:space="preserve">Objectives: </w:t>
            </w:r>
          </w:p>
          <w:p w14:paraId="4B95E8B5" w14:textId="27DAE072" w:rsidR="008C04E2" w:rsidRPr="008C04E2" w:rsidRDefault="00655106" w:rsidP="008E65C1">
            <w:pPr>
              <w:shd w:val="clear" w:color="auto" w:fill="FFFFFF"/>
              <w:ind w:left="344" w:hanging="253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C04E2">
              <w:rPr>
                <w:sz w:val="16"/>
              </w:rPr>
              <w:t>•</w:t>
            </w:r>
            <w:r w:rsidR="008C04E2">
              <w:rPr>
                <w:sz w:val="18"/>
              </w:rPr>
              <w:t xml:space="preserve"> </w:t>
            </w:r>
            <w:r w:rsidR="008E65C1">
              <w:rPr>
                <w:sz w:val="18"/>
              </w:rPr>
              <w:t xml:space="preserve">    </w:t>
            </w:r>
            <w:r w:rsidR="008C04E2" w:rsidRPr="008C04E2">
              <w:rPr>
                <w:rFonts w:eastAsia="Times New Roman" w:cstheme="minorHAnsi"/>
                <w:sz w:val="18"/>
                <w:szCs w:val="18"/>
              </w:rPr>
              <w:t xml:space="preserve">Discuss and review the importance and legal implications of good faith, unbiased </w:t>
            </w:r>
            <w:r w:rsidR="007B3731">
              <w:rPr>
                <w:rFonts w:eastAsia="Times New Roman" w:cstheme="minorHAnsi"/>
                <w:sz w:val="18"/>
                <w:szCs w:val="18"/>
              </w:rPr>
              <w:t>credentialing, privileging and </w:t>
            </w:r>
            <w:r w:rsidR="008C04E2" w:rsidRPr="008C04E2">
              <w:rPr>
                <w:rFonts w:eastAsia="Times New Roman" w:cstheme="minorHAnsi"/>
                <w:sz w:val="18"/>
                <w:szCs w:val="18"/>
              </w:rPr>
              <w:t>peer review activities to improve patient and system outcomes</w:t>
            </w:r>
            <w:r w:rsidR="008E65C1">
              <w:rPr>
                <w:rFonts w:eastAsia="Times New Roman" w:cstheme="minorHAnsi"/>
                <w:sz w:val="18"/>
                <w:szCs w:val="18"/>
              </w:rPr>
              <w:t>.</w:t>
            </w:r>
          </w:p>
          <w:p w14:paraId="361DB73E" w14:textId="76799234" w:rsidR="008C04E2" w:rsidRPr="008C04E2" w:rsidRDefault="00655106" w:rsidP="008E65C1">
            <w:pPr>
              <w:shd w:val="clear" w:color="auto" w:fill="FFFFFF"/>
              <w:ind w:left="344" w:hanging="253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8C04E2">
              <w:rPr>
                <w:rFonts w:cstheme="minorHAnsi"/>
                <w:sz w:val="16"/>
                <w:szCs w:val="18"/>
              </w:rPr>
              <w:t>•</w:t>
            </w:r>
            <w:r w:rsidRPr="008C04E2">
              <w:rPr>
                <w:rFonts w:cstheme="minorHAnsi"/>
                <w:sz w:val="18"/>
                <w:szCs w:val="18"/>
              </w:rPr>
              <w:t xml:space="preserve"> </w:t>
            </w:r>
            <w:r w:rsidR="008C04E2">
              <w:rPr>
                <w:rFonts w:cstheme="minorHAnsi"/>
                <w:sz w:val="18"/>
                <w:szCs w:val="18"/>
              </w:rPr>
              <w:t xml:space="preserve"> </w:t>
            </w:r>
            <w:r w:rsidR="008E65C1">
              <w:rPr>
                <w:rFonts w:cstheme="minorHAnsi"/>
                <w:sz w:val="18"/>
                <w:szCs w:val="18"/>
              </w:rPr>
              <w:t xml:space="preserve"> </w:t>
            </w:r>
            <w:r w:rsidR="008C04E2" w:rsidRPr="008C04E2">
              <w:rPr>
                <w:rFonts w:eastAsia="Times New Roman" w:cstheme="minorHAnsi"/>
                <w:sz w:val="18"/>
                <w:szCs w:val="18"/>
              </w:rPr>
              <w:t>Integrate practical solutions and provisions into hospital policies and governance documents to assist with overall quality improvement efforts and address organizational inefficiencies and redundancies.</w:t>
            </w:r>
          </w:p>
          <w:p w14:paraId="74388317" w14:textId="3CB00373" w:rsidR="009E6397" w:rsidRPr="005E0E71" w:rsidRDefault="00980AAE" w:rsidP="008E65C1">
            <w:pPr>
              <w:shd w:val="clear" w:color="auto" w:fill="FFFFFF"/>
              <w:ind w:left="344" w:hanging="253"/>
              <w:jc w:val="both"/>
              <w:rPr>
                <w:rFonts w:eastAsia="Times New Roman" w:cstheme="minorHAnsi"/>
                <w:color w:val="222222"/>
                <w:sz w:val="18"/>
                <w:szCs w:val="18"/>
              </w:rPr>
            </w:pPr>
            <w:r w:rsidRPr="008C04E2">
              <w:rPr>
                <w:rFonts w:cstheme="minorHAnsi"/>
                <w:sz w:val="16"/>
                <w:szCs w:val="16"/>
              </w:rPr>
              <w:t>•</w:t>
            </w:r>
            <w:r w:rsidRPr="008C04E2">
              <w:rPr>
                <w:rFonts w:cstheme="minorHAnsi"/>
                <w:sz w:val="18"/>
                <w:szCs w:val="18"/>
              </w:rPr>
              <w:t xml:space="preserve"> </w:t>
            </w:r>
            <w:r w:rsidR="008C04E2" w:rsidRPr="008C04E2">
              <w:rPr>
                <w:rFonts w:eastAsia="Times New Roman" w:cstheme="minorHAnsi"/>
                <w:sz w:val="18"/>
                <w:szCs w:val="18"/>
              </w:rPr>
              <w:t> </w:t>
            </w:r>
            <w:r w:rsidR="008E65C1">
              <w:rPr>
                <w:rFonts w:eastAsia="Times New Roman" w:cstheme="minorHAnsi"/>
                <w:sz w:val="18"/>
                <w:szCs w:val="18"/>
              </w:rPr>
              <w:t xml:space="preserve">  </w:t>
            </w:r>
            <w:r w:rsidR="008C04E2" w:rsidRPr="008C04E2">
              <w:rPr>
                <w:rFonts w:eastAsia="Times New Roman" w:cstheme="minorHAnsi"/>
                <w:sz w:val="18"/>
                <w:szCs w:val="18"/>
              </w:rPr>
              <w:t>Identify and incorporate improvements in medical staff self-governance and clinical practice to improve patient</w:t>
            </w:r>
            <w:r w:rsidR="008C04E2" w:rsidRPr="008C04E2">
              <w:rPr>
                <w:rFonts w:eastAsia="Times New Roman" w:cstheme="minorHAnsi"/>
                <w:color w:val="222222"/>
                <w:sz w:val="18"/>
                <w:szCs w:val="18"/>
              </w:rPr>
              <w:t> and system outcomes.</w:t>
            </w:r>
          </w:p>
        </w:tc>
      </w:tr>
      <w:tr w:rsidR="0013487A" w14:paraId="63743109" w14:textId="77777777" w:rsidTr="008E65C1">
        <w:tc>
          <w:tcPr>
            <w:tcW w:w="2160" w:type="dxa"/>
          </w:tcPr>
          <w:p w14:paraId="7DADC4BB" w14:textId="17942D4D" w:rsidR="00671F76" w:rsidRDefault="008567B2" w:rsidP="00671F7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10:30</w:t>
            </w:r>
            <w:r w:rsidR="00191C13">
              <w:rPr>
                <w:sz w:val="17"/>
                <w:szCs w:val="17"/>
              </w:rPr>
              <w:t>am</w:t>
            </w:r>
            <w:r w:rsidR="00671F76" w:rsidRPr="007B4F44">
              <w:rPr>
                <w:sz w:val="17"/>
                <w:szCs w:val="17"/>
              </w:rPr>
              <w:t xml:space="preserve"> – </w:t>
            </w:r>
            <w:r w:rsidR="00671F76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1</w:t>
            </w:r>
            <w:r w:rsidR="00671F76" w:rsidRPr="007B4F44">
              <w:rPr>
                <w:sz w:val="17"/>
                <w:szCs w:val="17"/>
              </w:rPr>
              <w:t>:</w:t>
            </w:r>
            <w:r w:rsidR="00CF5377">
              <w:rPr>
                <w:sz w:val="17"/>
                <w:szCs w:val="17"/>
              </w:rPr>
              <w:t>00</w:t>
            </w:r>
            <w:r w:rsidR="00671F76">
              <w:rPr>
                <w:sz w:val="17"/>
                <w:szCs w:val="17"/>
              </w:rPr>
              <w:t>a</w:t>
            </w:r>
            <w:r w:rsidR="00671F76" w:rsidRPr="006A0FC8">
              <w:rPr>
                <w:sz w:val="17"/>
                <w:szCs w:val="17"/>
              </w:rPr>
              <w:t>m EST</w:t>
            </w:r>
          </w:p>
          <w:p w14:paraId="25EA2A7A" w14:textId="236C5A59" w:rsidR="0013487A" w:rsidRDefault="0013487A" w:rsidP="00671F76">
            <w:pPr>
              <w:rPr>
                <w:sz w:val="17"/>
                <w:szCs w:val="17"/>
              </w:rPr>
            </w:pPr>
          </w:p>
          <w:p w14:paraId="0ED2BB83" w14:textId="7F492DD6" w:rsidR="0013487A" w:rsidRDefault="0013487A" w:rsidP="00671F76">
            <w:pPr>
              <w:rPr>
                <w:sz w:val="17"/>
                <w:szCs w:val="17"/>
              </w:rPr>
            </w:pPr>
            <w:r>
              <w:rPr>
                <w:noProof/>
                <w:sz w:val="17"/>
                <w:szCs w:val="17"/>
              </w:rPr>
              <w:drawing>
                <wp:inline distT="0" distB="0" distL="0" distR="0" wp14:anchorId="35705DD5" wp14:editId="5E69B300">
                  <wp:extent cx="706683" cy="8096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 SHOCKNEY PHOT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225" cy="83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B95BBA" w14:textId="235EC0D4" w:rsidR="0013487A" w:rsidRPr="000465C4" w:rsidRDefault="0013487A" w:rsidP="00444BB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Brian Shockney, HFA, FACHE</w:t>
            </w:r>
            <w:bookmarkStart w:id="1" w:name="_GoBack"/>
            <w:bookmarkEnd w:id="1"/>
          </w:p>
        </w:tc>
        <w:tc>
          <w:tcPr>
            <w:tcW w:w="720" w:type="dxa"/>
          </w:tcPr>
          <w:p w14:paraId="6900B35A" w14:textId="5BF20A6D" w:rsidR="00671F76" w:rsidRDefault="008E65C1" w:rsidP="00444BB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FR-02</w:t>
            </w:r>
          </w:p>
        </w:tc>
        <w:tc>
          <w:tcPr>
            <w:tcW w:w="7380" w:type="dxa"/>
          </w:tcPr>
          <w:p w14:paraId="4C214725" w14:textId="4A588FC1" w:rsidR="0013487A" w:rsidRPr="0013487A" w:rsidRDefault="0013487A" w:rsidP="0013487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What the Legislature has Proposed and How that Effects </w:t>
            </w:r>
            <w:r w:rsidR="00CD7764">
              <w:rPr>
                <w:b/>
                <w:sz w:val="18"/>
              </w:rPr>
              <w:t>IUH (and thoughts on how it might impact your ho</w:t>
            </w:r>
            <w:r w:rsidR="00DB1B3E">
              <w:rPr>
                <w:b/>
                <w:sz w:val="18"/>
              </w:rPr>
              <w:t>spital</w:t>
            </w:r>
            <w:r w:rsidR="00CD7764">
              <w:rPr>
                <w:b/>
                <w:sz w:val="18"/>
              </w:rPr>
              <w:t>)</w:t>
            </w:r>
          </w:p>
          <w:p w14:paraId="04DE874A" w14:textId="072F1D14" w:rsidR="0013487A" w:rsidRDefault="0013487A" w:rsidP="0013487A">
            <w:pPr>
              <w:rPr>
                <w:b/>
                <w:sz w:val="18"/>
              </w:rPr>
            </w:pPr>
            <w:r w:rsidRPr="0013487A">
              <w:rPr>
                <w:i/>
                <w:sz w:val="18"/>
              </w:rPr>
              <w:t>Brian T. Shockney, FACHE, HFA</w:t>
            </w:r>
            <w:r>
              <w:rPr>
                <w:i/>
                <w:sz w:val="18"/>
              </w:rPr>
              <w:t xml:space="preserve">, </w:t>
            </w:r>
            <w:r w:rsidRPr="0013487A">
              <w:rPr>
                <w:i/>
                <w:sz w:val="18"/>
              </w:rPr>
              <w:t>President, IU Health South Central Region</w:t>
            </w:r>
          </w:p>
          <w:p w14:paraId="33B3226B" w14:textId="77777777" w:rsidR="0013487A" w:rsidRPr="008567B2" w:rsidRDefault="0013487A" w:rsidP="0013487A">
            <w:pPr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</w:p>
          <w:p w14:paraId="58BDC427" w14:textId="5DBF86EB" w:rsidR="00561701" w:rsidRDefault="008E65C1" w:rsidP="0013487A">
            <w:pPr>
              <w:jc w:val="both"/>
              <w:rPr>
                <w:sz w:val="18"/>
              </w:rPr>
            </w:pPr>
            <w:r>
              <w:rPr>
                <w:sz w:val="18"/>
              </w:rPr>
              <w:t>This session will involve d</w:t>
            </w:r>
            <w:r w:rsidR="008170F1">
              <w:rPr>
                <w:sz w:val="18"/>
              </w:rPr>
              <w:t>is</w:t>
            </w:r>
            <w:r w:rsidR="00561701">
              <w:rPr>
                <w:sz w:val="18"/>
              </w:rPr>
              <w:t>cuss</w:t>
            </w:r>
            <w:r>
              <w:rPr>
                <w:sz w:val="18"/>
              </w:rPr>
              <w:t xml:space="preserve">ion on </w:t>
            </w:r>
            <w:r w:rsidR="00561701">
              <w:rPr>
                <w:sz w:val="18"/>
              </w:rPr>
              <w:t>recent legislature, possible future impacts and effects it could have on your hospital.</w:t>
            </w:r>
          </w:p>
          <w:p w14:paraId="750017A1" w14:textId="34165B6A" w:rsidR="0013487A" w:rsidRPr="008C04E2" w:rsidRDefault="00561701" w:rsidP="0013487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1F97777F" w14:textId="77777777" w:rsidR="0013487A" w:rsidRPr="008C04E2" w:rsidRDefault="0013487A" w:rsidP="0013487A">
            <w:pPr>
              <w:jc w:val="both"/>
              <w:rPr>
                <w:sz w:val="18"/>
              </w:rPr>
            </w:pPr>
            <w:r w:rsidRPr="008C04E2">
              <w:rPr>
                <w:sz w:val="18"/>
              </w:rPr>
              <w:t xml:space="preserve">Objectives: </w:t>
            </w:r>
          </w:p>
          <w:p w14:paraId="5AED7A28" w14:textId="6F3C1DFE" w:rsidR="0013487A" w:rsidRPr="008417E6" w:rsidRDefault="0013487A" w:rsidP="008E65C1">
            <w:pPr>
              <w:shd w:val="clear" w:color="auto" w:fill="FFFFFF"/>
              <w:ind w:left="344" w:hanging="253"/>
              <w:jc w:val="both"/>
              <w:rPr>
                <w:b/>
                <w:sz w:val="18"/>
              </w:rPr>
            </w:pPr>
            <w:r w:rsidRPr="008C04E2">
              <w:rPr>
                <w:sz w:val="16"/>
              </w:rPr>
              <w:t>•</w:t>
            </w:r>
            <w:r>
              <w:rPr>
                <w:sz w:val="18"/>
              </w:rPr>
              <w:t xml:space="preserve"> </w:t>
            </w:r>
            <w:r w:rsidR="008E65C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To help MSP’s from other systems gain knowledge on how the legislature may impact </w:t>
            </w:r>
            <w:r w:rsidR="008170F1">
              <w:rPr>
                <w:sz w:val="18"/>
              </w:rPr>
              <w:t>healthcare facilities and how to talk to your leaders.</w:t>
            </w:r>
          </w:p>
        </w:tc>
      </w:tr>
      <w:tr w:rsidR="0013487A" w14:paraId="44AE2702" w14:textId="77777777" w:rsidTr="008E65C1">
        <w:tc>
          <w:tcPr>
            <w:tcW w:w="2160" w:type="dxa"/>
          </w:tcPr>
          <w:p w14:paraId="5D69C8CB" w14:textId="0B813DCD" w:rsidR="003137A8" w:rsidRDefault="003137A8" w:rsidP="003137A8">
            <w:pPr>
              <w:rPr>
                <w:sz w:val="17"/>
                <w:szCs w:val="17"/>
              </w:rPr>
            </w:pPr>
            <w:r>
              <w:br w:type="page"/>
            </w:r>
            <w:r>
              <w:rPr>
                <w:sz w:val="17"/>
                <w:szCs w:val="17"/>
              </w:rPr>
              <w:t>11</w:t>
            </w:r>
            <w:r w:rsidRPr="00E72DD9"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>00</w:t>
            </w:r>
            <w:r w:rsidR="00191C13">
              <w:rPr>
                <w:sz w:val="17"/>
                <w:szCs w:val="17"/>
              </w:rPr>
              <w:t>am</w:t>
            </w:r>
            <w:r w:rsidRPr="00E72DD9">
              <w:rPr>
                <w:sz w:val="17"/>
                <w:szCs w:val="17"/>
              </w:rPr>
              <w:t xml:space="preserve"> – 1</w:t>
            </w:r>
            <w:r>
              <w:rPr>
                <w:sz w:val="17"/>
                <w:szCs w:val="17"/>
              </w:rPr>
              <w:t>1</w:t>
            </w:r>
            <w:r w:rsidRPr="00E72DD9"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>10a</w:t>
            </w:r>
            <w:r w:rsidRPr="00E72DD9">
              <w:rPr>
                <w:sz w:val="17"/>
                <w:szCs w:val="17"/>
              </w:rPr>
              <w:t>m EST</w:t>
            </w:r>
          </w:p>
        </w:tc>
        <w:tc>
          <w:tcPr>
            <w:tcW w:w="720" w:type="dxa"/>
          </w:tcPr>
          <w:p w14:paraId="3E490ACF" w14:textId="4A9F3700" w:rsidR="003137A8" w:rsidRDefault="003137A8" w:rsidP="003137A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380" w:type="dxa"/>
          </w:tcPr>
          <w:p w14:paraId="133072BB" w14:textId="067C71EE" w:rsidR="003137A8" w:rsidRDefault="003137A8" w:rsidP="003137A8">
            <w:pPr>
              <w:rPr>
                <w:b/>
                <w:sz w:val="18"/>
              </w:rPr>
            </w:pPr>
            <w:r w:rsidRPr="00E72DD9">
              <w:rPr>
                <w:rFonts w:cstheme="minorHAnsi"/>
                <w:b/>
                <w:bCs/>
                <w:sz w:val="18"/>
                <w:szCs w:val="18"/>
              </w:rPr>
              <w:t>Break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&amp; Conference Drawings – INAMSS Board</w:t>
            </w:r>
          </w:p>
        </w:tc>
      </w:tr>
      <w:tr w:rsidR="0013487A" w14:paraId="794FA97C" w14:textId="77777777" w:rsidTr="008E65C1">
        <w:tc>
          <w:tcPr>
            <w:tcW w:w="2160" w:type="dxa"/>
          </w:tcPr>
          <w:p w14:paraId="7CD276AB" w14:textId="61BF9B6C" w:rsidR="003137A8" w:rsidRDefault="003137A8" w:rsidP="003137A8">
            <w:r>
              <w:rPr>
                <w:sz w:val="17"/>
                <w:szCs w:val="17"/>
              </w:rPr>
              <w:t>11:10</w:t>
            </w:r>
            <w:r w:rsidR="00191C13">
              <w:rPr>
                <w:sz w:val="17"/>
                <w:szCs w:val="17"/>
              </w:rPr>
              <w:t>am</w:t>
            </w:r>
            <w:r w:rsidRPr="007B4F44">
              <w:rPr>
                <w:sz w:val="17"/>
                <w:szCs w:val="17"/>
              </w:rPr>
              <w:t xml:space="preserve"> – </w:t>
            </w:r>
            <w:r>
              <w:rPr>
                <w:sz w:val="17"/>
                <w:szCs w:val="17"/>
              </w:rPr>
              <w:t>11:20am</w:t>
            </w:r>
            <w:r w:rsidRPr="006A0FC8">
              <w:rPr>
                <w:sz w:val="17"/>
                <w:szCs w:val="17"/>
              </w:rPr>
              <w:t xml:space="preserve"> EST</w:t>
            </w:r>
          </w:p>
        </w:tc>
        <w:tc>
          <w:tcPr>
            <w:tcW w:w="720" w:type="dxa"/>
          </w:tcPr>
          <w:p w14:paraId="311F7050" w14:textId="77777777" w:rsidR="003137A8" w:rsidRDefault="003137A8" w:rsidP="003137A8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80" w:type="dxa"/>
          </w:tcPr>
          <w:p w14:paraId="1E248003" w14:textId="6348D185" w:rsidR="008E65C1" w:rsidRPr="008E65C1" w:rsidRDefault="003137A8" w:rsidP="003137A8">
            <w:pPr>
              <w:rPr>
                <w:rFonts w:cstheme="minorHAnsi"/>
                <w:b/>
                <w:sz w:val="18"/>
                <w:szCs w:val="18"/>
              </w:rPr>
            </w:pPr>
            <w:r w:rsidRPr="00D9036B">
              <w:rPr>
                <w:rFonts w:cstheme="minorHAnsi"/>
                <w:b/>
                <w:sz w:val="18"/>
                <w:szCs w:val="18"/>
              </w:rPr>
              <w:t>MD STAFF SPONSOR SPOT</w:t>
            </w:r>
          </w:p>
        </w:tc>
      </w:tr>
    </w:tbl>
    <w:p w14:paraId="74D91E03" w14:textId="77777777" w:rsidR="008E65C1" w:rsidRDefault="008E65C1">
      <w:r>
        <w:br w:type="page"/>
      </w: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2046"/>
        <w:gridCol w:w="834"/>
        <w:gridCol w:w="7380"/>
      </w:tblGrid>
      <w:tr w:rsidR="00444BB0" w:rsidRPr="007D7625" w14:paraId="1D15D77E" w14:textId="77777777" w:rsidTr="003B03DC">
        <w:tc>
          <w:tcPr>
            <w:tcW w:w="10260" w:type="dxa"/>
            <w:gridSpan w:val="3"/>
            <w:shd w:val="clear" w:color="auto" w:fill="B4C6E7" w:themeFill="accent1" w:themeFillTint="66"/>
          </w:tcPr>
          <w:p w14:paraId="01AE76F2" w14:textId="1041FA57" w:rsidR="00444BB0" w:rsidRPr="007D7625" w:rsidRDefault="00444BB0" w:rsidP="003137A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1F3864" w:themeColor="accent1" w:themeShade="80"/>
                <w:sz w:val="18"/>
                <w:szCs w:val="18"/>
              </w:rPr>
              <w:lastRenderedPageBreak/>
              <w:t>F</w:t>
            </w:r>
            <w:r w:rsidRPr="007D7625">
              <w:rPr>
                <w:b/>
                <w:bCs/>
                <w:color w:val="1F3864" w:themeColor="accent1" w:themeShade="80"/>
                <w:sz w:val="18"/>
                <w:szCs w:val="18"/>
              </w:rPr>
              <w:t xml:space="preserve">riday, </w:t>
            </w:r>
            <w:r w:rsidR="003137A8">
              <w:rPr>
                <w:b/>
                <w:bCs/>
                <w:color w:val="1F3864" w:themeColor="accent1" w:themeShade="80"/>
                <w:sz w:val="18"/>
                <w:szCs w:val="18"/>
              </w:rPr>
              <w:t>April 28</w:t>
            </w:r>
            <w:r>
              <w:rPr>
                <w:b/>
                <w:bCs/>
                <w:color w:val="1F3864" w:themeColor="accent1" w:themeShade="80"/>
                <w:sz w:val="18"/>
                <w:szCs w:val="18"/>
              </w:rPr>
              <w:t>, 202</w:t>
            </w:r>
            <w:r w:rsidR="003137A8">
              <w:rPr>
                <w:b/>
                <w:bCs/>
                <w:color w:val="1F3864" w:themeColor="accent1" w:themeShade="80"/>
                <w:sz w:val="18"/>
                <w:szCs w:val="18"/>
              </w:rPr>
              <w:t>3</w:t>
            </w:r>
          </w:p>
        </w:tc>
      </w:tr>
      <w:tr w:rsidR="00191C13" w:rsidRPr="0091672B" w14:paraId="1A648082" w14:textId="77777777" w:rsidTr="003B03DC">
        <w:trPr>
          <w:trHeight w:val="1925"/>
        </w:trPr>
        <w:tc>
          <w:tcPr>
            <w:tcW w:w="2046" w:type="dxa"/>
          </w:tcPr>
          <w:p w14:paraId="17EB1204" w14:textId="77777777" w:rsidR="00191C13" w:rsidRDefault="00191C13" w:rsidP="00191C1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  <w:r w:rsidRPr="007B4F44"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>20am</w:t>
            </w:r>
            <w:r w:rsidRPr="007B4F44">
              <w:rPr>
                <w:sz w:val="17"/>
                <w:szCs w:val="17"/>
              </w:rPr>
              <w:t xml:space="preserve"> – </w:t>
            </w:r>
            <w:r>
              <w:rPr>
                <w:sz w:val="17"/>
                <w:szCs w:val="17"/>
              </w:rPr>
              <w:t>12</w:t>
            </w:r>
            <w:r w:rsidRPr="007B4F44"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>20p</w:t>
            </w:r>
            <w:r w:rsidRPr="006A0FC8">
              <w:rPr>
                <w:sz w:val="17"/>
                <w:szCs w:val="17"/>
              </w:rPr>
              <w:t>m EST</w:t>
            </w:r>
          </w:p>
          <w:p w14:paraId="301EE59E" w14:textId="77777777" w:rsidR="00191C13" w:rsidRDefault="00191C13" w:rsidP="00191C13">
            <w:pPr>
              <w:rPr>
                <w:sz w:val="17"/>
                <w:szCs w:val="17"/>
              </w:rPr>
            </w:pPr>
          </w:p>
          <w:p w14:paraId="2C5BA0C9" w14:textId="77777777" w:rsidR="00191C13" w:rsidRDefault="00191C13" w:rsidP="00191C13">
            <w:pPr>
              <w:rPr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3348C5FE" wp14:editId="09E06D54">
                  <wp:extent cx="686993" cy="828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6" cy="836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E2093F" w14:textId="5234164F" w:rsidR="00191C13" w:rsidRDefault="00191C13" w:rsidP="00191C13">
            <w:pPr>
              <w:rPr>
                <w:sz w:val="17"/>
                <w:szCs w:val="17"/>
              </w:rPr>
            </w:pPr>
            <w:r>
              <w:rPr>
                <w:sz w:val="11"/>
                <w:szCs w:val="11"/>
              </w:rPr>
              <w:t>Joni Orand</w:t>
            </w:r>
          </w:p>
        </w:tc>
        <w:tc>
          <w:tcPr>
            <w:tcW w:w="834" w:type="dxa"/>
          </w:tcPr>
          <w:p w14:paraId="54898E27" w14:textId="46238F7B" w:rsidR="00191C13" w:rsidRDefault="00191C13" w:rsidP="00191C1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FR-03</w:t>
            </w:r>
          </w:p>
        </w:tc>
        <w:tc>
          <w:tcPr>
            <w:tcW w:w="7380" w:type="dxa"/>
          </w:tcPr>
          <w:p w14:paraId="7B0083C2" w14:textId="77777777" w:rsidR="00191C13" w:rsidRPr="005E0E71" w:rsidRDefault="00191C13" w:rsidP="00191C13">
            <w:pPr>
              <w:rPr>
                <w:b/>
                <w:sz w:val="18"/>
              </w:rPr>
            </w:pPr>
            <w:r w:rsidRPr="005E0E71">
              <w:rPr>
                <w:b/>
                <w:sz w:val="18"/>
              </w:rPr>
              <w:t>Value Based Payment and The Medical Staff Office</w:t>
            </w:r>
          </w:p>
          <w:p w14:paraId="5DCBA5DC" w14:textId="77777777" w:rsidR="00191C13" w:rsidRPr="007A4C4B" w:rsidRDefault="00191C13" w:rsidP="00191C13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A4C4B">
              <w:rPr>
                <w:rFonts w:cstheme="minorHAnsi"/>
                <w:i/>
                <w:iCs/>
                <w:sz w:val="18"/>
                <w:szCs w:val="18"/>
              </w:rPr>
              <w:t xml:space="preserve">Joni Orand, Senior Solution Engineer, symplr </w:t>
            </w:r>
          </w:p>
          <w:p w14:paraId="68A6C78E" w14:textId="77777777" w:rsidR="00191C13" w:rsidRPr="003137A8" w:rsidRDefault="00191C13" w:rsidP="00191C13">
            <w:pPr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</w:p>
          <w:p w14:paraId="61427C3C" w14:textId="00F96659" w:rsidR="00191C13" w:rsidRPr="005E0E71" w:rsidRDefault="000F3DD5" w:rsidP="00191C13">
            <w:pPr>
              <w:jc w:val="both"/>
              <w:rPr>
                <w:sz w:val="18"/>
              </w:rPr>
            </w:pPr>
            <w:r>
              <w:rPr>
                <w:sz w:val="18"/>
              </w:rPr>
              <w:t>This session will cover the e</w:t>
            </w:r>
            <w:r w:rsidR="00191C13" w:rsidRPr="005E0E71">
              <w:rPr>
                <w:sz w:val="18"/>
              </w:rPr>
              <w:t>xplanation of the current emphasis on privileging as it relates to reimbursement under value-based care.</w:t>
            </w:r>
          </w:p>
          <w:p w14:paraId="4EA4E7FB" w14:textId="77777777" w:rsidR="00191C13" w:rsidRPr="005E0E71" w:rsidRDefault="00191C13" w:rsidP="00191C13">
            <w:pPr>
              <w:jc w:val="both"/>
              <w:rPr>
                <w:sz w:val="18"/>
              </w:rPr>
            </w:pPr>
          </w:p>
          <w:p w14:paraId="27646E63" w14:textId="77777777" w:rsidR="00191C13" w:rsidRPr="005E0E71" w:rsidRDefault="00191C13" w:rsidP="00191C13">
            <w:pPr>
              <w:jc w:val="both"/>
              <w:rPr>
                <w:sz w:val="18"/>
              </w:rPr>
            </w:pPr>
            <w:r w:rsidRPr="005E0E71">
              <w:rPr>
                <w:sz w:val="18"/>
              </w:rPr>
              <w:t xml:space="preserve">Objectives: </w:t>
            </w:r>
          </w:p>
          <w:p w14:paraId="52EB9C83" w14:textId="77777777" w:rsidR="00191C13" w:rsidRDefault="00191C13" w:rsidP="00191C13">
            <w:pPr>
              <w:pStyle w:val="m4542445633640873752xmsolistparagraph"/>
              <w:shd w:val="clear" w:color="auto" w:fill="FFFFFF"/>
              <w:spacing w:before="0" w:beforeAutospacing="0" w:after="0" w:afterAutospacing="0" w:line="231" w:lineRule="atLeast"/>
              <w:ind w:left="361" w:hanging="27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5E0E71">
              <w:rPr>
                <w:rFonts w:asciiTheme="minorHAnsi" w:hAnsiTheme="minorHAnsi" w:cstheme="minorHAnsi"/>
                <w:sz w:val="16"/>
              </w:rPr>
              <w:t>•</w:t>
            </w:r>
            <w:r w:rsidRPr="005E0E71">
              <w:rPr>
                <w:sz w:val="18"/>
              </w:rPr>
              <w:t xml:space="preserve">  </w:t>
            </w:r>
            <w:r w:rsidRPr="005E0E71">
              <w:rPr>
                <w:sz w:val="14"/>
                <w:szCs w:val="14"/>
              </w:rPr>
              <w:t>  </w:t>
            </w:r>
            <w:r w:rsidRPr="005E0E71">
              <w:rPr>
                <w:rFonts w:asciiTheme="minorHAnsi" w:hAnsiTheme="minorHAnsi" w:cstheme="minorHAnsi"/>
                <w:sz w:val="18"/>
                <w:szCs w:val="22"/>
              </w:rPr>
              <w:t>Discuss why a sound privileging process should include data flow both to and from the medical staff services department and the quality department.</w:t>
            </w:r>
          </w:p>
          <w:p w14:paraId="3C1F5DF6" w14:textId="55DFB47C" w:rsidR="00191C13" w:rsidRPr="005E0E71" w:rsidRDefault="00191C13" w:rsidP="003B03DC">
            <w:pPr>
              <w:ind w:left="367" w:hanging="270"/>
              <w:rPr>
                <w:b/>
                <w:sz w:val="18"/>
              </w:rPr>
            </w:pPr>
            <w:r w:rsidRPr="008C04E2">
              <w:rPr>
                <w:rFonts w:cstheme="minorHAnsi"/>
                <w:sz w:val="16"/>
                <w:szCs w:val="18"/>
              </w:rPr>
              <w:t>•</w:t>
            </w:r>
            <w:r w:rsidRPr="008C04E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B03DC">
              <w:rPr>
                <w:rFonts w:cstheme="minorHAnsi"/>
                <w:sz w:val="18"/>
                <w:szCs w:val="18"/>
              </w:rPr>
              <w:t xml:space="preserve">   </w:t>
            </w:r>
            <w:r w:rsidRPr="005E0E71">
              <w:rPr>
                <w:rFonts w:cstheme="minorHAnsi"/>
                <w:sz w:val="18"/>
              </w:rPr>
              <w:t>Demonstrate how outcomes from a privileged provider’s performance are tied to value-based payment incentives or penalties. </w:t>
            </w:r>
          </w:p>
        </w:tc>
      </w:tr>
      <w:tr w:rsidR="00191C13" w:rsidRPr="0091672B" w14:paraId="6FF41FDE" w14:textId="77777777" w:rsidTr="003B03DC">
        <w:trPr>
          <w:trHeight w:val="188"/>
        </w:trPr>
        <w:tc>
          <w:tcPr>
            <w:tcW w:w="2046" w:type="dxa"/>
          </w:tcPr>
          <w:p w14:paraId="352A24E3" w14:textId="34232763" w:rsidR="00191C13" w:rsidRDefault="00191C13" w:rsidP="00035BF0">
            <w:pPr>
              <w:rPr>
                <w:sz w:val="17"/>
                <w:szCs w:val="17"/>
              </w:rPr>
            </w:pPr>
            <w:r>
              <w:br w:type="page"/>
            </w:r>
            <w:r>
              <w:rPr>
                <w:sz w:val="17"/>
                <w:szCs w:val="17"/>
              </w:rPr>
              <w:t>12</w:t>
            </w:r>
            <w:r w:rsidRPr="00E72DD9"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>20pm</w:t>
            </w:r>
            <w:r w:rsidRPr="00E72DD9">
              <w:rPr>
                <w:sz w:val="17"/>
                <w:szCs w:val="17"/>
              </w:rPr>
              <w:t xml:space="preserve"> – </w:t>
            </w:r>
            <w:r w:rsidR="00035BF0">
              <w:rPr>
                <w:sz w:val="17"/>
                <w:szCs w:val="17"/>
              </w:rPr>
              <w:t>12</w:t>
            </w:r>
            <w:r w:rsidRPr="00E72DD9">
              <w:rPr>
                <w:sz w:val="17"/>
                <w:szCs w:val="17"/>
              </w:rPr>
              <w:t>:</w:t>
            </w:r>
            <w:r w:rsidR="00035BF0">
              <w:rPr>
                <w:sz w:val="17"/>
                <w:szCs w:val="17"/>
              </w:rPr>
              <w:t>5</w:t>
            </w:r>
            <w:r>
              <w:rPr>
                <w:sz w:val="17"/>
                <w:szCs w:val="17"/>
              </w:rPr>
              <w:t>0p</w:t>
            </w:r>
            <w:r w:rsidRPr="00E72DD9">
              <w:rPr>
                <w:sz w:val="17"/>
                <w:szCs w:val="17"/>
              </w:rPr>
              <w:t>m EST</w:t>
            </w:r>
          </w:p>
        </w:tc>
        <w:tc>
          <w:tcPr>
            <w:tcW w:w="834" w:type="dxa"/>
          </w:tcPr>
          <w:p w14:paraId="2CD5D9CE" w14:textId="3DD6C532" w:rsidR="00191C13" w:rsidRDefault="00191C13" w:rsidP="00191C13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380" w:type="dxa"/>
          </w:tcPr>
          <w:p w14:paraId="2311764D" w14:textId="7357D6A5" w:rsidR="00191C13" w:rsidRPr="005E0E71" w:rsidRDefault="00191C13" w:rsidP="00191C13">
            <w:pPr>
              <w:rPr>
                <w:b/>
                <w:sz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Lunch </w:t>
            </w:r>
            <w:r w:rsidRPr="00E72DD9">
              <w:rPr>
                <w:rFonts w:cstheme="minorHAnsi"/>
                <w:b/>
                <w:bCs/>
                <w:sz w:val="18"/>
                <w:szCs w:val="18"/>
              </w:rPr>
              <w:t>Break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&amp; Conference Drawings – INAMSS Board</w:t>
            </w:r>
          </w:p>
        </w:tc>
      </w:tr>
      <w:tr w:rsidR="00035BF0" w:rsidRPr="0091672B" w14:paraId="020423E6" w14:textId="77777777" w:rsidTr="003B03DC">
        <w:trPr>
          <w:trHeight w:val="188"/>
        </w:trPr>
        <w:tc>
          <w:tcPr>
            <w:tcW w:w="2046" w:type="dxa"/>
          </w:tcPr>
          <w:p w14:paraId="574E175E" w14:textId="1868BD05" w:rsidR="00035BF0" w:rsidRDefault="00035BF0" w:rsidP="00035BF0">
            <w:r>
              <w:rPr>
                <w:sz w:val="17"/>
                <w:szCs w:val="17"/>
              </w:rPr>
              <w:t>12:50pm</w:t>
            </w:r>
            <w:r w:rsidRPr="007B4F44">
              <w:rPr>
                <w:sz w:val="17"/>
                <w:szCs w:val="17"/>
              </w:rPr>
              <w:t xml:space="preserve"> – </w:t>
            </w:r>
            <w:r>
              <w:rPr>
                <w:sz w:val="17"/>
                <w:szCs w:val="17"/>
              </w:rPr>
              <w:t>1:00pm</w:t>
            </w:r>
            <w:r w:rsidRPr="006A0FC8">
              <w:rPr>
                <w:sz w:val="17"/>
                <w:szCs w:val="17"/>
              </w:rPr>
              <w:t xml:space="preserve"> EST</w:t>
            </w:r>
          </w:p>
        </w:tc>
        <w:tc>
          <w:tcPr>
            <w:tcW w:w="834" w:type="dxa"/>
          </w:tcPr>
          <w:p w14:paraId="69E34CC9" w14:textId="77777777" w:rsidR="00035BF0" w:rsidRDefault="00035BF0" w:rsidP="00035BF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380" w:type="dxa"/>
          </w:tcPr>
          <w:p w14:paraId="50059A7A" w14:textId="2660A28E" w:rsidR="00035BF0" w:rsidRDefault="002750F4" w:rsidP="002750F4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HARDENBERGH GROUP </w:t>
            </w:r>
            <w:r w:rsidR="00035BF0" w:rsidRPr="00D9036B">
              <w:rPr>
                <w:rFonts w:cstheme="minorHAnsi"/>
                <w:b/>
                <w:sz w:val="18"/>
                <w:szCs w:val="18"/>
              </w:rPr>
              <w:t>SPONSOR SPOT</w:t>
            </w:r>
          </w:p>
        </w:tc>
      </w:tr>
      <w:tr w:rsidR="00035BF0" w:rsidRPr="0091672B" w14:paraId="13FDC74E" w14:textId="77777777" w:rsidTr="001E3BB9">
        <w:trPr>
          <w:trHeight w:val="1763"/>
        </w:trPr>
        <w:tc>
          <w:tcPr>
            <w:tcW w:w="2046" w:type="dxa"/>
          </w:tcPr>
          <w:p w14:paraId="5915E81F" w14:textId="67690D61" w:rsidR="00035BF0" w:rsidRDefault="00035BF0" w:rsidP="00035BF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7B4F44"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>00pm</w:t>
            </w:r>
            <w:r w:rsidRPr="007B4F44">
              <w:rPr>
                <w:sz w:val="17"/>
                <w:szCs w:val="17"/>
              </w:rPr>
              <w:t xml:space="preserve"> – </w:t>
            </w:r>
            <w:r>
              <w:rPr>
                <w:sz w:val="17"/>
                <w:szCs w:val="17"/>
              </w:rPr>
              <w:t>2</w:t>
            </w:r>
            <w:r w:rsidRPr="007B4F44"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>00p</w:t>
            </w:r>
            <w:r w:rsidRPr="006A0FC8">
              <w:rPr>
                <w:sz w:val="17"/>
                <w:szCs w:val="17"/>
              </w:rPr>
              <w:t>m EST</w:t>
            </w:r>
          </w:p>
          <w:p w14:paraId="3876D2DE" w14:textId="77777777" w:rsidR="00035BF0" w:rsidRDefault="00035BF0" w:rsidP="00035BF0">
            <w:pPr>
              <w:rPr>
                <w:sz w:val="17"/>
                <w:szCs w:val="17"/>
              </w:rPr>
            </w:pPr>
          </w:p>
          <w:p w14:paraId="4223D15D" w14:textId="3A5208FD" w:rsidR="00035BF0" w:rsidRDefault="00035BF0" w:rsidP="00035BF0"/>
        </w:tc>
        <w:tc>
          <w:tcPr>
            <w:tcW w:w="834" w:type="dxa"/>
          </w:tcPr>
          <w:p w14:paraId="7323AB28" w14:textId="5A5F99C8" w:rsidR="00035BF0" w:rsidRPr="00E72DD9" w:rsidRDefault="00035BF0" w:rsidP="00035BF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FR-04</w:t>
            </w:r>
          </w:p>
        </w:tc>
        <w:tc>
          <w:tcPr>
            <w:tcW w:w="7380" w:type="dxa"/>
          </w:tcPr>
          <w:p w14:paraId="660543EC" w14:textId="3AC88A9A" w:rsidR="00035BF0" w:rsidRPr="005E0E71" w:rsidRDefault="00035BF0" w:rsidP="00035B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Expectation is not always Reality</w:t>
            </w:r>
          </w:p>
          <w:p w14:paraId="730BB336" w14:textId="77777777" w:rsidR="00035BF0" w:rsidRPr="007A4C4B" w:rsidRDefault="00035BF0" w:rsidP="00035BF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A4C4B">
              <w:rPr>
                <w:rFonts w:cstheme="minorHAnsi"/>
                <w:i/>
                <w:iCs/>
                <w:sz w:val="18"/>
                <w:szCs w:val="18"/>
              </w:rPr>
              <w:t xml:space="preserve">Joni Orand, Senior Solution Engineer, symplr </w:t>
            </w:r>
          </w:p>
          <w:p w14:paraId="22E70FD6" w14:textId="77777777" w:rsidR="00035BF0" w:rsidRPr="003137A8" w:rsidRDefault="00035BF0" w:rsidP="00035BF0">
            <w:pPr>
              <w:rPr>
                <w:rFonts w:cstheme="minorHAnsi"/>
                <w:i/>
                <w:iCs/>
                <w:color w:val="FF0000"/>
                <w:sz w:val="18"/>
                <w:szCs w:val="18"/>
              </w:rPr>
            </w:pPr>
          </w:p>
          <w:p w14:paraId="5BAE9EC4" w14:textId="5DB00615" w:rsidR="00035BF0" w:rsidRDefault="00035BF0" w:rsidP="00035BF0">
            <w:pPr>
              <w:jc w:val="both"/>
              <w:rPr>
                <w:sz w:val="18"/>
              </w:rPr>
            </w:pPr>
            <w:r>
              <w:rPr>
                <w:sz w:val="18"/>
              </w:rPr>
              <w:t>This session will cover how to identify areas you may have had unrealistic expectations in life.</w:t>
            </w:r>
          </w:p>
          <w:p w14:paraId="0B49E4BE" w14:textId="77777777" w:rsidR="00035BF0" w:rsidRDefault="00035BF0" w:rsidP="00035BF0">
            <w:pPr>
              <w:jc w:val="both"/>
              <w:rPr>
                <w:sz w:val="18"/>
              </w:rPr>
            </w:pPr>
          </w:p>
          <w:p w14:paraId="2E82A70A" w14:textId="550DBE49" w:rsidR="00035BF0" w:rsidRPr="005E0E71" w:rsidRDefault="00035BF0" w:rsidP="00035BF0">
            <w:pPr>
              <w:jc w:val="both"/>
              <w:rPr>
                <w:sz w:val="18"/>
              </w:rPr>
            </w:pPr>
            <w:r w:rsidRPr="005E0E71">
              <w:rPr>
                <w:sz w:val="18"/>
              </w:rPr>
              <w:t xml:space="preserve">Objectives: </w:t>
            </w:r>
          </w:p>
          <w:p w14:paraId="654F048B" w14:textId="79BC33C0" w:rsidR="00035BF0" w:rsidRDefault="00035BF0" w:rsidP="00035BF0">
            <w:pPr>
              <w:pStyle w:val="m4542445633640873752xmsolistparagraph"/>
              <w:shd w:val="clear" w:color="auto" w:fill="FFFFFF"/>
              <w:spacing w:before="0" w:beforeAutospacing="0" w:after="0" w:afterAutospacing="0" w:line="231" w:lineRule="atLeast"/>
              <w:ind w:left="361" w:hanging="270"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5E0E71">
              <w:rPr>
                <w:rFonts w:asciiTheme="minorHAnsi" w:hAnsiTheme="minorHAnsi" w:cstheme="minorHAnsi"/>
                <w:sz w:val="16"/>
              </w:rPr>
              <w:t>•</w:t>
            </w:r>
            <w:r w:rsidRPr="005E0E71">
              <w:rPr>
                <w:sz w:val="18"/>
              </w:rPr>
              <w:t xml:space="preserve">  </w:t>
            </w:r>
            <w:r w:rsidRPr="005E0E71">
              <w:rPr>
                <w:sz w:val="14"/>
                <w:szCs w:val="14"/>
              </w:rPr>
              <w:t>  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>Understand why we sometimes create our own stress.</w:t>
            </w:r>
          </w:p>
          <w:p w14:paraId="3A6A1D96" w14:textId="58B3A822" w:rsidR="00035BF0" w:rsidRDefault="00035BF0" w:rsidP="00035BF0">
            <w:pPr>
              <w:shd w:val="clear" w:color="auto" w:fill="FFFFFF"/>
              <w:ind w:left="367" w:hanging="27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8C04E2">
              <w:rPr>
                <w:rFonts w:cstheme="minorHAnsi"/>
                <w:sz w:val="16"/>
                <w:szCs w:val="18"/>
              </w:rPr>
              <w:t>•</w:t>
            </w:r>
            <w:r w:rsidRPr="008C04E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18"/>
              </w:rPr>
              <w:t>Learn skills to better handle anxiety, stress and outcomes</w:t>
            </w:r>
            <w:r w:rsidRPr="005E0E71">
              <w:rPr>
                <w:rFonts w:cstheme="minorHAnsi"/>
                <w:sz w:val="18"/>
              </w:rPr>
              <w:t>. </w:t>
            </w:r>
          </w:p>
        </w:tc>
      </w:tr>
      <w:tr w:rsidR="00035BF0" w:rsidRPr="0091672B" w14:paraId="238BD16C" w14:textId="77777777" w:rsidTr="001E3BB9">
        <w:trPr>
          <w:trHeight w:val="1781"/>
        </w:trPr>
        <w:tc>
          <w:tcPr>
            <w:tcW w:w="2046" w:type="dxa"/>
          </w:tcPr>
          <w:p w14:paraId="12D8AD38" w14:textId="52F3CBA1" w:rsidR="00035BF0" w:rsidRDefault="00035BF0" w:rsidP="00035BF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2:00pm</w:t>
            </w:r>
            <w:r w:rsidRPr="007B4F44">
              <w:rPr>
                <w:sz w:val="17"/>
                <w:szCs w:val="17"/>
              </w:rPr>
              <w:t xml:space="preserve"> – </w:t>
            </w:r>
            <w:r>
              <w:rPr>
                <w:sz w:val="17"/>
                <w:szCs w:val="17"/>
              </w:rPr>
              <w:t>3</w:t>
            </w:r>
            <w:r w:rsidRPr="007B4F44">
              <w:rPr>
                <w:sz w:val="17"/>
                <w:szCs w:val="17"/>
              </w:rPr>
              <w:t>:</w:t>
            </w:r>
            <w:r>
              <w:rPr>
                <w:sz w:val="17"/>
                <w:szCs w:val="17"/>
              </w:rPr>
              <w:t>00pm</w:t>
            </w:r>
            <w:r w:rsidRPr="006A0FC8">
              <w:rPr>
                <w:sz w:val="17"/>
                <w:szCs w:val="17"/>
              </w:rPr>
              <w:t xml:space="preserve"> EST</w:t>
            </w:r>
          </w:p>
          <w:p w14:paraId="690A461E" w14:textId="77777777" w:rsidR="00035BF0" w:rsidRDefault="00035BF0" w:rsidP="00035BF0">
            <w:pPr>
              <w:rPr>
                <w:sz w:val="17"/>
                <w:szCs w:val="17"/>
              </w:rPr>
            </w:pPr>
          </w:p>
          <w:p w14:paraId="4558F7C7" w14:textId="063328C7" w:rsidR="00035BF0" w:rsidRPr="007A4C4B" w:rsidRDefault="00035BF0" w:rsidP="00035BF0">
            <w:pPr>
              <w:rPr>
                <w:sz w:val="17"/>
                <w:szCs w:val="17"/>
              </w:rPr>
            </w:pPr>
          </w:p>
        </w:tc>
        <w:tc>
          <w:tcPr>
            <w:tcW w:w="834" w:type="dxa"/>
          </w:tcPr>
          <w:p w14:paraId="01266EC7" w14:textId="386A4818" w:rsidR="00035BF0" w:rsidRPr="00E72DD9" w:rsidRDefault="00035BF0" w:rsidP="00035BF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2DD9">
              <w:rPr>
                <w:rFonts w:cstheme="minorHAnsi"/>
                <w:b/>
                <w:bCs/>
                <w:sz w:val="18"/>
                <w:szCs w:val="18"/>
              </w:rPr>
              <w:t>FR-0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80" w:type="dxa"/>
          </w:tcPr>
          <w:p w14:paraId="349D2377" w14:textId="34E7190D" w:rsidR="00035BF0" w:rsidRPr="005E0E71" w:rsidRDefault="00035BF0" w:rsidP="00035BF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What’s New in Provider Performance?</w:t>
            </w:r>
          </w:p>
          <w:p w14:paraId="3C40FF6F" w14:textId="77777777" w:rsidR="00035BF0" w:rsidRPr="007A4C4B" w:rsidRDefault="00035BF0" w:rsidP="00035BF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7A4C4B">
              <w:rPr>
                <w:rFonts w:cstheme="minorHAnsi"/>
                <w:i/>
                <w:iCs/>
                <w:sz w:val="18"/>
                <w:szCs w:val="18"/>
              </w:rPr>
              <w:t xml:space="preserve">Joni Orand, Senior Solution Engineer, symplr </w:t>
            </w:r>
          </w:p>
          <w:p w14:paraId="0F0B5AC7" w14:textId="77777777" w:rsidR="00035BF0" w:rsidRDefault="00035BF0" w:rsidP="00035BF0">
            <w:pPr>
              <w:rPr>
                <w:rFonts w:cstheme="minorHAnsi"/>
                <w:bCs/>
                <w:color w:val="FF0000"/>
                <w:sz w:val="18"/>
                <w:szCs w:val="18"/>
              </w:rPr>
            </w:pPr>
          </w:p>
          <w:p w14:paraId="587B8584" w14:textId="6D39DD9C" w:rsidR="00035BF0" w:rsidRPr="007A4C4B" w:rsidRDefault="00035BF0" w:rsidP="00035BF0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This session will provide discussion on ho</w:t>
            </w:r>
            <w:r w:rsidRPr="007A4C4B">
              <w:rPr>
                <w:rFonts w:cstheme="minorHAnsi"/>
                <w:bCs/>
                <w:sz w:val="18"/>
                <w:szCs w:val="18"/>
              </w:rPr>
              <w:t xml:space="preserve">w Peer Review has </w:t>
            </w:r>
            <w:r>
              <w:rPr>
                <w:rFonts w:cstheme="minorHAnsi"/>
                <w:bCs/>
                <w:sz w:val="18"/>
                <w:szCs w:val="18"/>
              </w:rPr>
              <w:t>changed.</w:t>
            </w:r>
          </w:p>
          <w:p w14:paraId="15BDFB7D" w14:textId="77777777" w:rsidR="00035BF0" w:rsidRPr="007A4C4B" w:rsidRDefault="00035BF0" w:rsidP="00035BF0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3465986B" w14:textId="77777777" w:rsidR="00035BF0" w:rsidRPr="007A4C4B" w:rsidRDefault="00035BF0" w:rsidP="00035BF0">
            <w:pPr>
              <w:rPr>
                <w:rFonts w:cstheme="minorHAnsi"/>
                <w:bCs/>
                <w:sz w:val="18"/>
                <w:szCs w:val="18"/>
              </w:rPr>
            </w:pPr>
            <w:r w:rsidRPr="007A4C4B">
              <w:rPr>
                <w:rFonts w:cstheme="minorHAnsi"/>
                <w:bCs/>
                <w:sz w:val="18"/>
                <w:szCs w:val="18"/>
              </w:rPr>
              <w:t>Objectives</w:t>
            </w:r>
          </w:p>
          <w:p w14:paraId="69E2DEC9" w14:textId="2EBC0DC0" w:rsidR="00035BF0" w:rsidRDefault="00035BF0" w:rsidP="00035BF0">
            <w:pPr>
              <w:shd w:val="clear" w:color="auto" w:fill="FFFFFF"/>
              <w:ind w:left="271" w:hanging="180"/>
              <w:jc w:val="both"/>
              <w:rPr>
                <w:rFonts w:cstheme="minorHAnsi"/>
                <w:sz w:val="18"/>
                <w:szCs w:val="18"/>
              </w:rPr>
            </w:pPr>
            <w:r w:rsidRPr="008C04E2">
              <w:rPr>
                <w:rFonts w:cstheme="minorHAnsi"/>
                <w:sz w:val="16"/>
                <w:szCs w:val="18"/>
              </w:rPr>
              <w:t>•</w:t>
            </w:r>
            <w:r w:rsidRPr="008C04E2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Discuss ways COVID changed the provider’s performance.</w:t>
            </w:r>
          </w:p>
          <w:p w14:paraId="3A7487D5" w14:textId="7D9344F6" w:rsidR="00035BF0" w:rsidRPr="003137A8" w:rsidRDefault="00035BF0" w:rsidP="00035BF0">
            <w:pPr>
              <w:shd w:val="clear" w:color="auto" w:fill="FFFFFF"/>
              <w:ind w:left="271" w:hanging="180"/>
              <w:jc w:val="both"/>
              <w:rPr>
                <w:color w:val="FF0000"/>
                <w:sz w:val="18"/>
              </w:rPr>
            </w:pPr>
            <w:r w:rsidRPr="001B2B6B">
              <w:rPr>
                <w:rFonts w:cstheme="minorHAnsi"/>
                <w:sz w:val="16"/>
                <w:szCs w:val="16"/>
              </w:rPr>
              <w:t>•</w:t>
            </w:r>
            <w:r w:rsidRPr="001B2B6B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  Consider new measures for inclusion in the six competencies.</w:t>
            </w:r>
          </w:p>
        </w:tc>
      </w:tr>
      <w:tr w:rsidR="00035BF0" w:rsidRPr="0091672B" w14:paraId="3F587C75" w14:textId="77777777" w:rsidTr="003B03DC">
        <w:trPr>
          <w:trHeight w:val="206"/>
        </w:trPr>
        <w:tc>
          <w:tcPr>
            <w:tcW w:w="2046" w:type="dxa"/>
          </w:tcPr>
          <w:p w14:paraId="520C4A27" w14:textId="0A9C9E48" w:rsidR="00035BF0" w:rsidRDefault="00035BF0" w:rsidP="00035BF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3:00pm – 3:15pm EST</w:t>
            </w:r>
          </w:p>
        </w:tc>
        <w:tc>
          <w:tcPr>
            <w:tcW w:w="834" w:type="dxa"/>
          </w:tcPr>
          <w:p w14:paraId="3C858FE3" w14:textId="77777777" w:rsidR="00035BF0" w:rsidRPr="00E72DD9" w:rsidRDefault="00035BF0" w:rsidP="00035BF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80" w:type="dxa"/>
          </w:tcPr>
          <w:p w14:paraId="6AEDC982" w14:textId="1282A978" w:rsidR="00035BF0" w:rsidRPr="00EF6250" w:rsidRDefault="00035BF0" w:rsidP="00035BF0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Conference Wrap Up/</w:t>
            </w:r>
            <w:r w:rsidRPr="007A4C4B">
              <w:rPr>
                <w:rFonts w:cstheme="minorHAnsi"/>
                <w:b/>
                <w:bCs/>
                <w:sz w:val="18"/>
                <w:szCs w:val="18"/>
              </w:rPr>
              <w:t>July Mtg Presentation</w:t>
            </w:r>
          </w:p>
        </w:tc>
      </w:tr>
    </w:tbl>
    <w:p w14:paraId="0D151CB5" w14:textId="778151C3" w:rsidR="00B14BF0" w:rsidRDefault="00B14BF0" w:rsidP="00B14BF0">
      <w:pPr>
        <w:spacing w:after="0" w:line="240" w:lineRule="auto"/>
        <w:rPr>
          <w:rFonts w:ascii="Calibri" w:eastAsia="Times New Roman" w:hAnsi="Calibri" w:cs="Calibri"/>
          <w:bCs/>
          <w:iCs/>
          <w:color w:val="000000"/>
          <w:sz w:val="18"/>
        </w:rPr>
      </w:pPr>
    </w:p>
    <w:p w14:paraId="4DFC3C1D" w14:textId="7D0FACB0" w:rsidR="0079101D" w:rsidRDefault="00B14BF0" w:rsidP="00B14BF0">
      <w:pPr>
        <w:spacing w:after="0" w:line="240" w:lineRule="auto"/>
        <w:rPr>
          <w:sz w:val="18"/>
          <w:szCs w:val="18"/>
        </w:rPr>
      </w:pPr>
      <w:r w:rsidRPr="00085236">
        <w:rPr>
          <w:rFonts w:ascii="Calibri" w:eastAsia="Times New Roman" w:hAnsi="Calibri" w:cs="Calibri"/>
          <w:b/>
          <w:i/>
          <w:noProof/>
          <w:color w:val="000000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37EF51" wp14:editId="73808D36">
                <wp:simplePos x="0" y="0"/>
                <wp:positionH relativeFrom="margin">
                  <wp:posOffset>1504950</wp:posOffset>
                </wp:positionH>
                <wp:positionV relativeFrom="paragraph">
                  <wp:posOffset>6350</wp:posOffset>
                </wp:positionV>
                <wp:extent cx="4576445" cy="566420"/>
                <wp:effectExtent l="0" t="0" r="0" b="50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644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45294" w14:textId="77777777" w:rsidR="00B14BF0" w:rsidRDefault="00B14BF0" w:rsidP="00B14B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37EF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5pt;margin-top:.5pt;width:360.3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" stroked="f">
                <v:textbox>
                  <w:txbxContent>
                    <w:p w14:paraId="04B45294" w14:textId="77777777" w:rsidR="00B14BF0" w:rsidRDefault="00B14BF0" w:rsidP="00B14BF0"/>
                  </w:txbxContent>
                </v:textbox>
                <w10:wrap type="square" anchorx="margin"/>
              </v:shape>
            </w:pict>
          </mc:Fallback>
        </mc:AlternateContent>
      </w:r>
      <w:r w:rsidR="00CB79D7" w:rsidRPr="00CB79D7">
        <w:rPr>
          <w:rFonts w:ascii="Calibri" w:eastAsia="Times New Roman" w:hAnsi="Calibri" w:cs="Calibri"/>
          <w:bCs/>
          <w:iCs/>
          <w:color w:val="000000"/>
          <w:sz w:val="18"/>
        </w:rPr>
        <w:t xml:space="preserve"> </w:t>
      </w:r>
    </w:p>
    <w:p w14:paraId="3762206D" w14:textId="77A89884" w:rsidR="0079101D" w:rsidRDefault="0079101D" w:rsidP="00764462">
      <w:pPr>
        <w:spacing w:after="0" w:line="240" w:lineRule="auto"/>
        <w:rPr>
          <w:sz w:val="18"/>
          <w:szCs w:val="18"/>
        </w:rPr>
      </w:pPr>
    </w:p>
    <w:p w14:paraId="044CCEE1" w14:textId="30198BA4" w:rsidR="000F4FCF" w:rsidRDefault="000F4FCF" w:rsidP="003E6387">
      <w:pPr>
        <w:spacing w:after="0" w:line="240" w:lineRule="auto"/>
        <w:ind w:left="2880" w:firstLine="720"/>
        <w:rPr>
          <w:sz w:val="18"/>
          <w:szCs w:val="18"/>
        </w:rPr>
      </w:pPr>
    </w:p>
    <w:sectPr w:rsidR="000F4FCF" w:rsidSect="008A64A5">
      <w:headerReference w:type="default" r:id="rId14"/>
      <w:pgSz w:w="12240" w:h="15840"/>
      <w:pgMar w:top="108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AE691" w14:textId="77777777" w:rsidR="00B71957" w:rsidRDefault="00B71957" w:rsidP="00443915">
      <w:pPr>
        <w:spacing w:after="0" w:line="240" w:lineRule="auto"/>
      </w:pPr>
      <w:r>
        <w:separator/>
      </w:r>
    </w:p>
  </w:endnote>
  <w:endnote w:type="continuationSeparator" w:id="0">
    <w:p w14:paraId="0183DBAA" w14:textId="77777777" w:rsidR="00B71957" w:rsidRDefault="00B71957" w:rsidP="0044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8AAB1" w14:textId="77777777" w:rsidR="00B71957" w:rsidRDefault="00B71957" w:rsidP="00443915">
      <w:pPr>
        <w:spacing w:after="0" w:line="240" w:lineRule="auto"/>
      </w:pPr>
      <w:r>
        <w:separator/>
      </w:r>
    </w:p>
  </w:footnote>
  <w:footnote w:type="continuationSeparator" w:id="0">
    <w:p w14:paraId="769B7C0E" w14:textId="77777777" w:rsidR="00B71957" w:rsidRDefault="00B71957" w:rsidP="0044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3F566" w14:textId="2C0A69FE" w:rsidR="005C70F6" w:rsidRDefault="005C70F6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910513" wp14:editId="247C6E8A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3C5E1" w14:textId="47E44633" w:rsidR="005C70F6" w:rsidRDefault="005C70F6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910513" id="Group 167" o:spid="_x0000_s1027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2E83C5E1" w14:textId="47E44633" w:rsidR="005C70F6" w:rsidRDefault="005C70F6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7.5pt;height:187.5pt;visibility:visible" o:bullet="t">
        <v:imagedata r:id="rId1" o:title=""/>
      </v:shape>
    </w:pict>
  </w:numPicBullet>
  <w:abstractNum w:abstractNumId="0" w15:restartNumberingAfterBreak="0">
    <w:nsid w:val="08CC3D0B"/>
    <w:multiLevelType w:val="hybridMultilevel"/>
    <w:tmpl w:val="1AB28D56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09CD392F"/>
    <w:multiLevelType w:val="hybridMultilevel"/>
    <w:tmpl w:val="F1AAB626"/>
    <w:lvl w:ilvl="0" w:tplc="627E17BC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0D7734EC"/>
    <w:multiLevelType w:val="hybridMultilevel"/>
    <w:tmpl w:val="0C846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18E3"/>
    <w:multiLevelType w:val="hybridMultilevel"/>
    <w:tmpl w:val="F9CA4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B2A"/>
    <w:multiLevelType w:val="hybridMultilevel"/>
    <w:tmpl w:val="BDC25FB0"/>
    <w:lvl w:ilvl="0" w:tplc="59A0D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B325B"/>
    <w:multiLevelType w:val="hybridMultilevel"/>
    <w:tmpl w:val="205E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94ADE"/>
    <w:multiLevelType w:val="hybridMultilevel"/>
    <w:tmpl w:val="E0A4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51B94"/>
    <w:multiLevelType w:val="hybridMultilevel"/>
    <w:tmpl w:val="66346E10"/>
    <w:lvl w:ilvl="0" w:tplc="F6E44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6A5"/>
    <w:multiLevelType w:val="hybridMultilevel"/>
    <w:tmpl w:val="1AAA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62359"/>
    <w:multiLevelType w:val="hybridMultilevel"/>
    <w:tmpl w:val="92EC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B0703"/>
    <w:multiLevelType w:val="hybridMultilevel"/>
    <w:tmpl w:val="4228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94D01"/>
    <w:multiLevelType w:val="hybridMultilevel"/>
    <w:tmpl w:val="584267DA"/>
    <w:lvl w:ilvl="0" w:tplc="18A03B2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9857463"/>
    <w:multiLevelType w:val="hybridMultilevel"/>
    <w:tmpl w:val="B45E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C6370"/>
    <w:multiLevelType w:val="hybridMultilevel"/>
    <w:tmpl w:val="F67820BA"/>
    <w:lvl w:ilvl="0" w:tplc="C958ABDA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B5144"/>
    <w:multiLevelType w:val="hybridMultilevel"/>
    <w:tmpl w:val="08E0E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47185"/>
    <w:multiLevelType w:val="hybridMultilevel"/>
    <w:tmpl w:val="ABF4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B5EF8"/>
    <w:multiLevelType w:val="hybridMultilevel"/>
    <w:tmpl w:val="F228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24713"/>
    <w:multiLevelType w:val="hybridMultilevel"/>
    <w:tmpl w:val="D062B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3C48"/>
    <w:multiLevelType w:val="hybridMultilevel"/>
    <w:tmpl w:val="A57ADF78"/>
    <w:lvl w:ilvl="0" w:tplc="7B087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B73B4"/>
    <w:multiLevelType w:val="hybridMultilevel"/>
    <w:tmpl w:val="269A68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B11172"/>
    <w:multiLevelType w:val="hybridMultilevel"/>
    <w:tmpl w:val="118E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0374D"/>
    <w:multiLevelType w:val="hybridMultilevel"/>
    <w:tmpl w:val="99E0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A37498"/>
    <w:multiLevelType w:val="hybridMultilevel"/>
    <w:tmpl w:val="8FE84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C4891"/>
    <w:multiLevelType w:val="hybridMultilevel"/>
    <w:tmpl w:val="23CCAB84"/>
    <w:lvl w:ilvl="0" w:tplc="6D945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F5446"/>
    <w:multiLevelType w:val="hybridMultilevel"/>
    <w:tmpl w:val="A5D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93AC8"/>
    <w:multiLevelType w:val="hybridMultilevel"/>
    <w:tmpl w:val="64AC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723C5"/>
    <w:multiLevelType w:val="multilevel"/>
    <w:tmpl w:val="0A2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2E7FC8"/>
    <w:multiLevelType w:val="hybridMultilevel"/>
    <w:tmpl w:val="EB5E2AE2"/>
    <w:lvl w:ilvl="0" w:tplc="7ACC59DC">
      <w:start w:val="1"/>
      <w:numFmt w:val="bullet"/>
      <w:lvlText w:val=""/>
      <w:lvlJc w:val="left"/>
      <w:pPr>
        <w:ind w:left="811" w:hanging="360"/>
      </w:pPr>
      <w:rPr>
        <w:rFonts w:asciiTheme="minorHAnsi" w:hAnsiTheme="minorHAnsi" w:cstheme="minorHAns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8" w15:restartNumberingAfterBreak="0">
    <w:nsid w:val="68FE1381"/>
    <w:multiLevelType w:val="hybridMultilevel"/>
    <w:tmpl w:val="DCCC22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45987"/>
    <w:multiLevelType w:val="hybridMultilevel"/>
    <w:tmpl w:val="B9C44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D3328"/>
    <w:multiLevelType w:val="hybridMultilevel"/>
    <w:tmpl w:val="87BC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670AB"/>
    <w:multiLevelType w:val="hybridMultilevel"/>
    <w:tmpl w:val="22E2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46A75"/>
    <w:multiLevelType w:val="hybridMultilevel"/>
    <w:tmpl w:val="8EB2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56C4B"/>
    <w:multiLevelType w:val="hybridMultilevel"/>
    <w:tmpl w:val="924E63F0"/>
    <w:lvl w:ilvl="0" w:tplc="5030C5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F46A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7AB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DA6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E91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205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A80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8E9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484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ECE0BFE"/>
    <w:multiLevelType w:val="hybridMultilevel"/>
    <w:tmpl w:val="87E4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5"/>
  </w:num>
  <w:num w:numId="4">
    <w:abstractNumId w:val="34"/>
  </w:num>
  <w:num w:numId="5">
    <w:abstractNumId w:val="30"/>
  </w:num>
  <w:num w:numId="6">
    <w:abstractNumId w:val="10"/>
  </w:num>
  <w:num w:numId="7">
    <w:abstractNumId w:val="31"/>
  </w:num>
  <w:num w:numId="8">
    <w:abstractNumId w:val="32"/>
  </w:num>
  <w:num w:numId="9">
    <w:abstractNumId w:val="15"/>
  </w:num>
  <w:num w:numId="10">
    <w:abstractNumId w:val="19"/>
  </w:num>
  <w:num w:numId="11">
    <w:abstractNumId w:val="2"/>
  </w:num>
  <w:num w:numId="12">
    <w:abstractNumId w:val="3"/>
  </w:num>
  <w:num w:numId="13">
    <w:abstractNumId w:val="13"/>
  </w:num>
  <w:num w:numId="14">
    <w:abstractNumId w:val="29"/>
  </w:num>
  <w:num w:numId="15">
    <w:abstractNumId w:val="25"/>
  </w:num>
  <w:num w:numId="16">
    <w:abstractNumId w:val="24"/>
  </w:num>
  <w:num w:numId="17">
    <w:abstractNumId w:val="14"/>
  </w:num>
  <w:num w:numId="18">
    <w:abstractNumId w:val="17"/>
  </w:num>
  <w:num w:numId="19">
    <w:abstractNumId w:val="33"/>
  </w:num>
  <w:num w:numId="20">
    <w:abstractNumId w:val="7"/>
  </w:num>
  <w:num w:numId="21">
    <w:abstractNumId w:val="28"/>
  </w:num>
  <w:num w:numId="22">
    <w:abstractNumId w:val="16"/>
  </w:num>
  <w:num w:numId="23">
    <w:abstractNumId w:val="0"/>
  </w:num>
  <w:num w:numId="24">
    <w:abstractNumId w:val="21"/>
  </w:num>
  <w:num w:numId="25">
    <w:abstractNumId w:val="4"/>
  </w:num>
  <w:num w:numId="26">
    <w:abstractNumId w:val="9"/>
  </w:num>
  <w:num w:numId="27">
    <w:abstractNumId w:val="20"/>
  </w:num>
  <w:num w:numId="28">
    <w:abstractNumId w:val="18"/>
  </w:num>
  <w:num w:numId="29">
    <w:abstractNumId w:val="12"/>
  </w:num>
  <w:num w:numId="30">
    <w:abstractNumId w:val="23"/>
  </w:num>
  <w:num w:numId="31">
    <w:abstractNumId w:val="11"/>
  </w:num>
  <w:num w:numId="32">
    <w:abstractNumId w:val="6"/>
  </w:num>
  <w:num w:numId="33">
    <w:abstractNumId w:val="1"/>
  </w:num>
  <w:num w:numId="34">
    <w:abstractNumId w:val="26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E7"/>
    <w:rsid w:val="00002014"/>
    <w:rsid w:val="000074BE"/>
    <w:rsid w:val="000111CA"/>
    <w:rsid w:val="0001227C"/>
    <w:rsid w:val="000207BC"/>
    <w:rsid w:val="00035BF0"/>
    <w:rsid w:val="000465C4"/>
    <w:rsid w:val="00055987"/>
    <w:rsid w:val="00060261"/>
    <w:rsid w:val="000611CB"/>
    <w:rsid w:val="000920D1"/>
    <w:rsid w:val="000C0D92"/>
    <w:rsid w:val="000D1714"/>
    <w:rsid w:val="000D295F"/>
    <w:rsid w:val="000F3DD5"/>
    <w:rsid w:val="000F4FCF"/>
    <w:rsid w:val="001238E7"/>
    <w:rsid w:val="00123943"/>
    <w:rsid w:val="001326E7"/>
    <w:rsid w:val="0013487A"/>
    <w:rsid w:val="00146C8C"/>
    <w:rsid w:val="00153D41"/>
    <w:rsid w:val="00155793"/>
    <w:rsid w:val="00173F87"/>
    <w:rsid w:val="0019195B"/>
    <w:rsid w:val="00191C13"/>
    <w:rsid w:val="001B2B6B"/>
    <w:rsid w:val="001B34C7"/>
    <w:rsid w:val="001C57BF"/>
    <w:rsid w:val="001E3BB9"/>
    <w:rsid w:val="001F654B"/>
    <w:rsid w:val="0020429A"/>
    <w:rsid w:val="00237069"/>
    <w:rsid w:val="00241C02"/>
    <w:rsid w:val="0025106F"/>
    <w:rsid w:val="00254887"/>
    <w:rsid w:val="002750F4"/>
    <w:rsid w:val="0028740F"/>
    <w:rsid w:val="002A373A"/>
    <w:rsid w:val="002C6C93"/>
    <w:rsid w:val="002D4095"/>
    <w:rsid w:val="002E6FDC"/>
    <w:rsid w:val="002F7631"/>
    <w:rsid w:val="003137A8"/>
    <w:rsid w:val="003151BF"/>
    <w:rsid w:val="00325F43"/>
    <w:rsid w:val="0032791C"/>
    <w:rsid w:val="003364B7"/>
    <w:rsid w:val="00346CAF"/>
    <w:rsid w:val="00362CED"/>
    <w:rsid w:val="00366F26"/>
    <w:rsid w:val="00373108"/>
    <w:rsid w:val="00375C0D"/>
    <w:rsid w:val="0038760E"/>
    <w:rsid w:val="003952F8"/>
    <w:rsid w:val="003B03DC"/>
    <w:rsid w:val="003C2464"/>
    <w:rsid w:val="003E1DB3"/>
    <w:rsid w:val="003E6387"/>
    <w:rsid w:val="003F3948"/>
    <w:rsid w:val="004031FE"/>
    <w:rsid w:val="0041795E"/>
    <w:rsid w:val="00443915"/>
    <w:rsid w:val="00444BB0"/>
    <w:rsid w:val="004A0FE0"/>
    <w:rsid w:val="004A6678"/>
    <w:rsid w:val="004B4A12"/>
    <w:rsid w:val="004D2C5C"/>
    <w:rsid w:val="004F46FA"/>
    <w:rsid w:val="0051637F"/>
    <w:rsid w:val="0052657E"/>
    <w:rsid w:val="00542DDB"/>
    <w:rsid w:val="0054364B"/>
    <w:rsid w:val="00561701"/>
    <w:rsid w:val="00561D31"/>
    <w:rsid w:val="005674D7"/>
    <w:rsid w:val="005A1D94"/>
    <w:rsid w:val="005A388E"/>
    <w:rsid w:val="005C587B"/>
    <w:rsid w:val="005C70F6"/>
    <w:rsid w:val="005D6B37"/>
    <w:rsid w:val="005E0E71"/>
    <w:rsid w:val="005E33F2"/>
    <w:rsid w:val="005F5753"/>
    <w:rsid w:val="005F633D"/>
    <w:rsid w:val="006170D0"/>
    <w:rsid w:val="00640D5F"/>
    <w:rsid w:val="00655106"/>
    <w:rsid w:val="00664DE3"/>
    <w:rsid w:val="00671F76"/>
    <w:rsid w:val="0067339C"/>
    <w:rsid w:val="00675EF4"/>
    <w:rsid w:val="006835CE"/>
    <w:rsid w:val="0069357F"/>
    <w:rsid w:val="006A121A"/>
    <w:rsid w:val="006A53B9"/>
    <w:rsid w:val="006C60E2"/>
    <w:rsid w:val="006E2913"/>
    <w:rsid w:val="006E4A6E"/>
    <w:rsid w:val="007001D3"/>
    <w:rsid w:val="00716EB6"/>
    <w:rsid w:val="00725652"/>
    <w:rsid w:val="00740179"/>
    <w:rsid w:val="00744466"/>
    <w:rsid w:val="00751658"/>
    <w:rsid w:val="007535C8"/>
    <w:rsid w:val="0076189A"/>
    <w:rsid w:val="00762E35"/>
    <w:rsid w:val="00764462"/>
    <w:rsid w:val="007840C0"/>
    <w:rsid w:val="0079101D"/>
    <w:rsid w:val="007A4C4B"/>
    <w:rsid w:val="007A76DF"/>
    <w:rsid w:val="007B0970"/>
    <w:rsid w:val="007B3731"/>
    <w:rsid w:val="007B4F44"/>
    <w:rsid w:val="007D4BCC"/>
    <w:rsid w:val="007D7625"/>
    <w:rsid w:val="007E5F82"/>
    <w:rsid w:val="008170F1"/>
    <w:rsid w:val="008231C0"/>
    <w:rsid w:val="00831477"/>
    <w:rsid w:val="008417E6"/>
    <w:rsid w:val="00846E8D"/>
    <w:rsid w:val="008567B2"/>
    <w:rsid w:val="008611F0"/>
    <w:rsid w:val="00865134"/>
    <w:rsid w:val="00867FBE"/>
    <w:rsid w:val="00882B3C"/>
    <w:rsid w:val="00890A62"/>
    <w:rsid w:val="008A04C9"/>
    <w:rsid w:val="008A64A5"/>
    <w:rsid w:val="008C04E2"/>
    <w:rsid w:val="008E59DC"/>
    <w:rsid w:val="008E65C1"/>
    <w:rsid w:val="009031D5"/>
    <w:rsid w:val="00920412"/>
    <w:rsid w:val="00930257"/>
    <w:rsid w:val="0093131B"/>
    <w:rsid w:val="00936C42"/>
    <w:rsid w:val="00941FE7"/>
    <w:rsid w:val="009446B4"/>
    <w:rsid w:val="009630C3"/>
    <w:rsid w:val="00965F0D"/>
    <w:rsid w:val="00975A47"/>
    <w:rsid w:val="00976C81"/>
    <w:rsid w:val="00980AAE"/>
    <w:rsid w:val="0098239E"/>
    <w:rsid w:val="009859CB"/>
    <w:rsid w:val="009B64D4"/>
    <w:rsid w:val="009D7B41"/>
    <w:rsid w:val="009E25C2"/>
    <w:rsid w:val="009E6397"/>
    <w:rsid w:val="00A01807"/>
    <w:rsid w:val="00A23677"/>
    <w:rsid w:val="00A45CD7"/>
    <w:rsid w:val="00A60964"/>
    <w:rsid w:val="00A735C5"/>
    <w:rsid w:val="00A77064"/>
    <w:rsid w:val="00A8713E"/>
    <w:rsid w:val="00AA1320"/>
    <w:rsid w:val="00AA2212"/>
    <w:rsid w:val="00AF0317"/>
    <w:rsid w:val="00AF1BF8"/>
    <w:rsid w:val="00B14574"/>
    <w:rsid w:val="00B14BF0"/>
    <w:rsid w:val="00B225BE"/>
    <w:rsid w:val="00B41C6F"/>
    <w:rsid w:val="00B42BD1"/>
    <w:rsid w:val="00B6253A"/>
    <w:rsid w:val="00B71957"/>
    <w:rsid w:val="00B76A09"/>
    <w:rsid w:val="00B77614"/>
    <w:rsid w:val="00B81441"/>
    <w:rsid w:val="00B929D6"/>
    <w:rsid w:val="00BA0D9B"/>
    <w:rsid w:val="00BB0806"/>
    <w:rsid w:val="00BC5FDD"/>
    <w:rsid w:val="00BE297F"/>
    <w:rsid w:val="00BE72B2"/>
    <w:rsid w:val="00BF0B7F"/>
    <w:rsid w:val="00C450ED"/>
    <w:rsid w:val="00C50601"/>
    <w:rsid w:val="00C5457D"/>
    <w:rsid w:val="00C6614D"/>
    <w:rsid w:val="00C81589"/>
    <w:rsid w:val="00C8690B"/>
    <w:rsid w:val="00C96039"/>
    <w:rsid w:val="00C97478"/>
    <w:rsid w:val="00CA5B9B"/>
    <w:rsid w:val="00CA7363"/>
    <w:rsid w:val="00CB79D7"/>
    <w:rsid w:val="00CC1607"/>
    <w:rsid w:val="00CD19F8"/>
    <w:rsid w:val="00CD7764"/>
    <w:rsid w:val="00CE1BEA"/>
    <w:rsid w:val="00CF5377"/>
    <w:rsid w:val="00CF7888"/>
    <w:rsid w:val="00D0058B"/>
    <w:rsid w:val="00D25269"/>
    <w:rsid w:val="00D3429E"/>
    <w:rsid w:val="00D448E5"/>
    <w:rsid w:val="00D63290"/>
    <w:rsid w:val="00D71D57"/>
    <w:rsid w:val="00D85F0B"/>
    <w:rsid w:val="00D86628"/>
    <w:rsid w:val="00D9036B"/>
    <w:rsid w:val="00D930C3"/>
    <w:rsid w:val="00DA33C4"/>
    <w:rsid w:val="00DA6459"/>
    <w:rsid w:val="00DB1B3E"/>
    <w:rsid w:val="00DD4AD8"/>
    <w:rsid w:val="00E11407"/>
    <w:rsid w:val="00E13C4D"/>
    <w:rsid w:val="00E2306D"/>
    <w:rsid w:val="00E27A87"/>
    <w:rsid w:val="00E41D93"/>
    <w:rsid w:val="00E552F2"/>
    <w:rsid w:val="00E602AC"/>
    <w:rsid w:val="00E60C09"/>
    <w:rsid w:val="00E65C17"/>
    <w:rsid w:val="00E91F65"/>
    <w:rsid w:val="00E92AE2"/>
    <w:rsid w:val="00E95243"/>
    <w:rsid w:val="00EA044D"/>
    <w:rsid w:val="00ED0C6B"/>
    <w:rsid w:val="00ED10C5"/>
    <w:rsid w:val="00EE70DB"/>
    <w:rsid w:val="00EE7E29"/>
    <w:rsid w:val="00EF4A7C"/>
    <w:rsid w:val="00EF6250"/>
    <w:rsid w:val="00F10058"/>
    <w:rsid w:val="00F12871"/>
    <w:rsid w:val="00F234F1"/>
    <w:rsid w:val="00F2392F"/>
    <w:rsid w:val="00F41919"/>
    <w:rsid w:val="00F54D52"/>
    <w:rsid w:val="00F56F01"/>
    <w:rsid w:val="00F64D4B"/>
    <w:rsid w:val="00F76D53"/>
    <w:rsid w:val="00FA4FE7"/>
    <w:rsid w:val="00FC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681FE"/>
  <w15:chartTrackingRefBased/>
  <w15:docId w15:val="{D95CA475-3A28-4538-AF11-D79341A8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2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02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A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15"/>
  </w:style>
  <w:style w:type="paragraph" w:styleId="Footer">
    <w:name w:val="footer"/>
    <w:basedOn w:val="Normal"/>
    <w:link w:val="FooterChar"/>
    <w:uiPriority w:val="99"/>
    <w:unhideWhenUsed/>
    <w:rsid w:val="0044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15"/>
  </w:style>
  <w:style w:type="character" w:styleId="CommentReference">
    <w:name w:val="annotation reference"/>
    <w:basedOn w:val="DefaultParagraphFont"/>
    <w:uiPriority w:val="99"/>
    <w:semiHidden/>
    <w:unhideWhenUsed/>
    <w:rsid w:val="00F2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9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9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2F"/>
    <w:rPr>
      <w:rFonts w:ascii="Segoe UI" w:hAnsi="Segoe UI" w:cs="Segoe UI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E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E8D"/>
    <w:rPr>
      <w:i/>
      <w:iCs/>
      <w:color w:val="4472C4" w:themeColor="accent1"/>
    </w:rPr>
  </w:style>
  <w:style w:type="paragraph" w:customStyle="1" w:styleId="m4542445633640873752xmsolistparagraph">
    <w:name w:val="m_4542445633640873752xmsolistparagraph"/>
    <w:basedOn w:val="Normal"/>
    <w:rsid w:val="005E0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Biehl</dc:creator>
  <cp:keywords/>
  <dc:description/>
  <cp:lastModifiedBy>BIEHL</cp:lastModifiedBy>
  <cp:revision>8</cp:revision>
  <cp:lastPrinted>2023-03-31T18:23:00Z</cp:lastPrinted>
  <dcterms:created xsi:type="dcterms:W3CDTF">2023-03-28T15:54:00Z</dcterms:created>
  <dcterms:modified xsi:type="dcterms:W3CDTF">2023-04-11T12:03:00Z</dcterms:modified>
</cp:coreProperties>
</file>