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89962" w14:textId="0A1E57B9" w:rsidR="00060261" w:rsidRDefault="003F56B5" w:rsidP="00764462">
      <w:pPr>
        <w:spacing w:after="0" w:line="240" w:lineRule="auto"/>
        <w:ind w:left="-90"/>
        <w:jc w:val="center"/>
        <w:rPr>
          <w:b/>
          <w:bCs/>
        </w:rPr>
      </w:pPr>
      <w:r w:rsidRPr="003F56B5">
        <w:rPr>
          <w:b/>
          <w:bCs/>
          <w:noProof/>
        </w:rPr>
        <mc:AlternateContent>
          <mc:Choice Requires="wps">
            <w:drawing>
              <wp:anchor distT="45720" distB="45720" distL="114300" distR="114300" simplePos="0" relativeHeight="251659264" behindDoc="0" locked="0" layoutInCell="1" allowOverlap="1" wp14:anchorId="6FF01181" wp14:editId="0F61295A">
                <wp:simplePos x="0" y="0"/>
                <wp:positionH relativeFrom="column">
                  <wp:posOffset>-479425</wp:posOffset>
                </wp:positionH>
                <wp:positionV relativeFrom="paragraph">
                  <wp:posOffset>635</wp:posOffset>
                </wp:positionV>
                <wp:extent cx="1009015" cy="952500"/>
                <wp:effectExtent l="0"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952500"/>
                        </a:xfrm>
                        <a:prstGeom prst="rect">
                          <a:avLst/>
                        </a:prstGeom>
                        <a:solidFill>
                          <a:srgbClr val="FFFFFF"/>
                        </a:solidFill>
                        <a:ln w="9525">
                          <a:noFill/>
                          <a:miter lim="800000"/>
                          <a:headEnd/>
                          <a:tailEnd/>
                        </a:ln>
                      </wps:spPr>
                      <wps:txbx>
                        <w:txbxContent>
                          <w:p w14:paraId="13D82631" w14:textId="4E7B52D8" w:rsidR="003F56B5" w:rsidRDefault="003F56B5">
                            <w:r>
                              <w:rPr>
                                <w:noProof/>
                              </w:rPr>
                              <w:drawing>
                                <wp:inline distT="0" distB="0" distL="0" distR="0" wp14:anchorId="6C26071A" wp14:editId="1473AAD4">
                                  <wp:extent cx="767237" cy="864158"/>
                                  <wp:effectExtent l="0" t="0" r="0" b="0"/>
                                  <wp:docPr id="1958807182" name="Picture 7" descr="A blue map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045922" name="Picture 7" descr="A blue map with white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813900" cy="91671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F01181" id="_x0000_t202" coordsize="21600,21600" o:spt="202" path="m,l,21600r21600,l21600,xe">
                <v:stroke joinstyle="miter"/>
                <v:path gradientshapeok="t" o:connecttype="rect"/>
              </v:shapetype>
              <v:shape id="Text Box 2" o:spid="_x0000_s1026" type="#_x0000_t202" style="position:absolute;left:0;text-align:left;margin-left:-37.75pt;margin-top:.05pt;width:79.45pt;height: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" stroked="f">
                <v:textbox>
                  <w:txbxContent>
                    <w:p w14:paraId="13D82631" w14:textId="4E7B52D8" w:rsidR="003F56B5" w:rsidRDefault="003F56B5">
                      <w:r>
                        <w:rPr>
                          <w:noProof/>
                        </w:rPr>
                        <w:drawing>
                          <wp:inline distT="0" distB="0" distL="0" distR="0" wp14:anchorId="6C26071A" wp14:editId="1473AAD4">
                            <wp:extent cx="767237" cy="864158"/>
                            <wp:effectExtent l="0" t="0" r="0" b="0"/>
                            <wp:docPr id="1958807182" name="Picture 7" descr="A blue map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045922" name="Picture 7" descr="A blue map with white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13900" cy="916716"/>
                                    </a:xfrm>
                                    <a:prstGeom prst="rect">
                                      <a:avLst/>
                                    </a:prstGeom>
                                  </pic:spPr>
                                </pic:pic>
                              </a:graphicData>
                            </a:graphic>
                          </wp:inline>
                        </w:drawing>
                      </w:r>
                    </w:p>
                  </w:txbxContent>
                </v:textbox>
                <w10:wrap type="square"/>
              </v:shape>
            </w:pict>
          </mc:Fallback>
        </mc:AlternateContent>
      </w:r>
      <w:r w:rsidR="00A71DA0">
        <w:rPr>
          <w:b/>
          <w:bCs/>
        </w:rPr>
        <w:t>I</w:t>
      </w:r>
      <w:r w:rsidR="00CC1607" w:rsidRPr="00764462">
        <w:rPr>
          <w:b/>
          <w:bCs/>
        </w:rPr>
        <w:t>ndiana Association of Medical Staff Services (INAMSS)</w:t>
      </w:r>
    </w:p>
    <w:p w14:paraId="19F56F54" w14:textId="705113CF" w:rsidR="00CC1607" w:rsidRDefault="007A5BBF" w:rsidP="00764462">
      <w:pPr>
        <w:spacing w:after="0" w:line="240" w:lineRule="auto"/>
        <w:ind w:left="-90"/>
        <w:jc w:val="center"/>
        <w:rPr>
          <w:b/>
          <w:bCs/>
        </w:rPr>
      </w:pPr>
      <w:bookmarkStart w:id="0" w:name="_Hlk175333115"/>
      <w:bookmarkEnd w:id="0"/>
      <w:r>
        <w:rPr>
          <w:b/>
          <w:bCs/>
        </w:rPr>
        <w:t>Business Meeting and Education Conference</w:t>
      </w:r>
    </w:p>
    <w:p w14:paraId="73D9DB5B" w14:textId="4DA75677" w:rsidR="0061482A" w:rsidRDefault="00466DBB" w:rsidP="007B7AEC">
      <w:pPr>
        <w:spacing w:after="0" w:line="240" w:lineRule="auto"/>
        <w:ind w:left="-90"/>
        <w:jc w:val="center"/>
        <w:rPr>
          <w:b/>
          <w:bCs/>
        </w:rPr>
      </w:pPr>
      <w:r>
        <w:rPr>
          <w:b/>
          <w:bCs/>
        </w:rPr>
        <w:t>October 25, 2024</w:t>
      </w:r>
    </w:p>
    <w:p w14:paraId="387FD82F" w14:textId="7E6D87F0" w:rsidR="00F46D53" w:rsidRDefault="00F46D53" w:rsidP="00F46D53">
      <w:pPr>
        <w:spacing w:after="0" w:line="240" w:lineRule="auto"/>
        <w:rPr>
          <w:b/>
          <w:bCs/>
          <w:sz w:val="18"/>
          <w:szCs w:val="18"/>
        </w:rPr>
      </w:pPr>
    </w:p>
    <w:p w14:paraId="0437BB1A" w14:textId="0E744F40" w:rsidR="00D25348" w:rsidRDefault="00831477" w:rsidP="00F46D53">
      <w:pPr>
        <w:spacing w:after="0" w:line="240" w:lineRule="auto"/>
        <w:jc w:val="center"/>
        <w:rPr>
          <w:b/>
          <w:bCs/>
          <w:i/>
          <w:noProof/>
          <w:sz w:val="28"/>
          <w:szCs w:val="28"/>
        </w:rPr>
      </w:pPr>
      <w:r w:rsidRPr="00C043F3">
        <w:rPr>
          <w:b/>
          <w:bCs/>
          <w:i/>
          <w:sz w:val="28"/>
          <w:szCs w:val="28"/>
        </w:rPr>
        <w:t xml:space="preserve">A special thank you to our </w:t>
      </w:r>
      <w:r w:rsidR="00AB17C2">
        <w:rPr>
          <w:b/>
          <w:bCs/>
          <w:i/>
          <w:sz w:val="28"/>
          <w:szCs w:val="28"/>
        </w:rPr>
        <w:t>Sponsors!</w:t>
      </w:r>
      <w:r w:rsidR="00267EF0" w:rsidRPr="00267EF0">
        <w:rPr>
          <w:b/>
          <w:bCs/>
          <w:i/>
          <w:noProof/>
          <w:sz w:val="28"/>
          <w:szCs w:val="28"/>
        </w:rPr>
        <w:t xml:space="preserve"> </w:t>
      </w:r>
    </w:p>
    <w:p w14:paraId="2F054470" w14:textId="52AC8C52" w:rsidR="00267EF0" w:rsidRDefault="00267EF0" w:rsidP="00F46D53">
      <w:pPr>
        <w:spacing w:after="0" w:line="240" w:lineRule="auto"/>
        <w:jc w:val="center"/>
        <w:rPr>
          <w:b/>
          <w:bCs/>
          <w:i/>
          <w:sz w:val="28"/>
          <w:szCs w:val="28"/>
        </w:rPr>
      </w:pPr>
      <w:r w:rsidRPr="00413F85">
        <w:rPr>
          <w:b/>
          <w:bCs/>
          <w:i/>
          <w:noProof/>
          <w:sz w:val="28"/>
          <w:szCs w:val="28"/>
        </w:rPr>
        <w:drawing>
          <wp:anchor distT="0" distB="0" distL="114300" distR="114300" simplePos="0" relativeHeight="251660288" behindDoc="0" locked="0" layoutInCell="1" allowOverlap="1" wp14:anchorId="087C66B8" wp14:editId="5F1DCB28">
            <wp:simplePos x="0" y="0"/>
            <wp:positionH relativeFrom="column">
              <wp:posOffset>3187065</wp:posOffset>
            </wp:positionH>
            <wp:positionV relativeFrom="paragraph">
              <wp:posOffset>36195</wp:posOffset>
            </wp:positionV>
            <wp:extent cx="597535" cy="647065"/>
            <wp:effectExtent l="0" t="0" r="0" b="635"/>
            <wp:wrapSquare wrapText="bothSides"/>
            <wp:docPr id="507743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74346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7535" cy="647065"/>
                    </a:xfrm>
                    <a:prstGeom prst="rect">
                      <a:avLst/>
                    </a:prstGeom>
                  </pic:spPr>
                </pic:pic>
              </a:graphicData>
            </a:graphic>
            <wp14:sizeRelH relativeFrom="page">
              <wp14:pctWidth>0</wp14:pctWidth>
            </wp14:sizeRelH>
            <wp14:sizeRelV relativeFrom="page">
              <wp14:pctHeight>0</wp14:pctHeight>
            </wp14:sizeRelV>
          </wp:anchor>
        </w:drawing>
      </w:r>
    </w:p>
    <w:p w14:paraId="24783D34" w14:textId="563537DA" w:rsidR="00392E65" w:rsidRDefault="00392E65" w:rsidP="00423B6F">
      <w:pPr>
        <w:spacing w:after="0" w:line="240" w:lineRule="auto"/>
        <w:jc w:val="center"/>
        <w:rPr>
          <w:b/>
          <w:bCs/>
          <w:i/>
          <w:sz w:val="28"/>
          <w:szCs w:val="28"/>
        </w:rPr>
      </w:pPr>
    </w:p>
    <w:p w14:paraId="6B299F59" w14:textId="77777777" w:rsidR="00392E65" w:rsidRPr="00423B6F" w:rsidRDefault="00392E65" w:rsidP="00423B6F">
      <w:pPr>
        <w:spacing w:after="0" w:line="240" w:lineRule="auto"/>
        <w:jc w:val="center"/>
        <w:rPr>
          <w:b/>
          <w:bCs/>
          <w:i/>
          <w:sz w:val="28"/>
          <w:szCs w:val="28"/>
        </w:rPr>
      </w:pPr>
    </w:p>
    <w:tbl>
      <w:tblPr>
        <w:tblStyle w:val="TableGrid"/>
        <w:tblW w:w="11430" w:type="dxa"/>
        <w:tblInd w:w="-725" w:type="dxa"/>
        <w:tblLayout w:type="fixed"/>
        <w:tblLook w:val="04A0" w:firstRow="1" w:lastRow="0" w:firstColumn="1" w:lastColumn="0" w:noHBand="0" w:noVBand="1"/>
      </w:tblPr>
      <w:tblGrid>
        <w:gridCol w:w="1710"/>
        <w:gridCol w:w="720"/>
        <w:gridCol w:w="9000"/>
      </w:tblGrid>
      <w:tr w:rsidR="000611CB" w:rsidRPr="00F46D53" w14:paraId="032B41E0" w14:textId="77777777" w:rsidTr="009A0323">
        <w:tc>
          <w:tcPr>
            <w:tcW w:w="11430" w:type="dxa"/>
            <w:gridSpan w:val="3"/>
            <w:shd w:val="clear" w:color="auto" w:fill="B4C6E7" w:themeFill="accent1" w:themeFillTint="66"/>
          </w:tcPr>
          <w:p w14:paraId="1FD14660" w14:textId="77777777" w:rsidR="00267EF0" w:rsidRDefault="00267EF0" w:rsidP="007B7AEC">
            <w:pPr>
              <w:jc w:val="center"/>
              <w:rPr>
                <w:rFonts w:cstheme="minorHAnsi"/>
                <w:b/>
                <w:bCs/>
                <w:color w:val="1F3864" w:themeColor="accent1" w:themeShade="80"/>
                <w:sz w:val="16"/>
                <w:szCs w:val="16"/>
              </w:rPr>
            </w:pPr>
            <w:bookmarkStart w:id="1" w:name="_Hlk74855651"/>
          </w:p>
          <w:p w14:paraId="0C1E5839" w14:textId="3825DE63" w:rsidR="000611CB" w:rsidRPr="00F46D53" w:rsidRDefault="007001D3" w:rsidP="00267EF0">
            <w:pPr>
              <w:rPr>
                <w:rFonts w:cstheme="minorHAnsi"/>
                <w:b/>
                <w:bCs/>
                <w:sz w:val="16"/>
                <w:szCs w:val="16"/>
              </w:rPr>
            </w:pPr>
            <w:r w:rsidRPr="00F46D53">
              <w:rPr>
                <w:rFonts w:cstheme="minorHAnsi"/>
                <w:b/>
                <w:bCs/>
                <w:color w:val="1F3864" w:themeColor="accent1" w:themeShade="80"/>
                <w:sz w:val="16"/>
                <w:szCs w:val="16"/>
              </w:rPr>
              <w:t>F</w:t>
            </w:r>
            <w:r w:rsidR="000611CB" w:rsidRPr="00F46D53">
              <w:rPr>
                <w:rFonts w:cstheme="minorHAnsi"/>
                <w:b/>
                <w:bCs/>
                <w:color w:val="1F3864" w:themeColor="accent1" w:themeShade="80"/>
                <w:sz w:val="16"/>
                <w:szCs w:val="16"/>
              </w:rPr>
              <w:t>riday,</w:t>
            </w:r>
            <w:r w:rsidR="00CA7363" w:rsidRPr="00F46D53">
              <w:rPr>
                <w:rFonts w:cstheme="minorHAnsi"/>
                <w:b/>
                <w:bCs/>
                <w:color w:val="1F3864" w:themeColor="accent1" w:themeShade="80"/>
                <w:sz w:val="16"/>
                <w:szCs w:val="16"/>
              </w:rPr>
              <w:t xml:space="preserve"> </w:t>
            </w:r>
            <w:r w:rsidR="00466DBB" w:rsidRPr="00F46D53">
              <w:rPr>
                <w:rFonts w:cstheme="minorHAnsi"/>
                <w:b/>
                <w:bCs/>
                <w:color w:val="1F3864" w:themeColor="accent1" w:themeShade="80"/>
                <w:sz w:val="16"/>
                <w:szCs w:val="16"/>
              </w:rPr>
              <w:t>October 25, 2024</w:t>
            </w:r>
          </w:p>
        </w:tc>
      </w:tr>
      <w:bookmarkEnd w:id="1"/>
      <w:tr w:rsidR="0013487A" w:rsidRPr="00F46D53" w14:paraId="27DB645B" w14:textId="77777777" w:rsidTr="00462A64">
        <w:tc>
          <w:tcPr>
            <w:tcW w:w="1710" w:type="dxa"/>
          </w:tcPr>
          <w:p w14:paraId="2D8AE693" w14:textId="50301361" w:rsidR="000611CB" w:rsidRPr="00F46D53" w:rsidRDefault="00417B5D" w:rsidP="00CA7363">
            <w:pPr>
              <w:rPr>
                <w:rFonts w:cstheme="minorHAnsi"/>
                <w:sz w:val="16"/>
                <w:szCs w:val="16"/>
              </w:rPr>
            </w:pPr>
            <w:r w:rsidRPr="00F46D53">
              <w:rPr>
                <w:rFonts w:cstheme="minorHAnsi"/>
                <w:sz w:val="16"/>
                <w:szCs w:val="16"/>
              </w:rPr>
              <w:t>8:30</w:t>
            </w:r>
            <w:r w:rsidR="00A66D10" w:rsidRPr="00F46D53">
              <w:rPr>
                <w:rFonts w:cstheme="minorHAnsi"/>
                <w:sz w:val="16"/>
                <w:szCs w:val="16"/>
              </w:rPr>
              <w:t xml:space="preserve"> am</w:t>
            </w:r>
            <w:r w:rsidR="00D560F7" w:rsidRPr="00F46D53">
              <w:rPr>
                <w:rFonts w:cstheme="minorHAnsi"/>
                <w:sz w:val="16"/>
                <w:szCs w:val="16"/>
              </w:rPr>
              <w:t xml:space="preserve"> – </w:t>
            </w:r>
            <w:r w:rsidRPr="00F46D53">
              <w:rPr>
                <w:rFonts w:cstheme="minorHAnsi"/>
                <w:sz w:val="16"/>
                <w:szCs w:val="16"/>
              </w:rPr>
              <w:t>8:45</w:t>
            </w:r>
            <w:r w:rsidR="00A66D10" w:rsidRPr="00F46D53">
              <w:rPr>
                <w:rFonts w:cstheme="minorHAnsi"/>
                <w:sz w:val="16"/>
                <w:szCs w:val="16"/>
              </w:rPr>
              <w:t xml:space="preserve"> am EST</w:t>
            </w:r>
          </w:p>
        </w:tc>
        <w:tc>
          <w:tcPr>
            <w:tcW w:w="9720" w:type="dxa"/>
            <w:gridSpan w:val="2"/>
          </w:tcPr>
          <w:p w14:paraId="51C3F90B" w14:textId="4F6AF717" w:rsidR="00383064" w:rsidRPr="00F46D53" w:rsidRDefault="00383064" w:rsidP="00EA2482">
            <w:pPr>
              <w:jc w:val="both"/>
              <w:rPr>
                <w:rFonts w:cstheme="minorHAnsi"/>
                <w:sz w:val="16"/>
                <w:szCs w:val="16"/>
              </w:rPr>
            </w:pPr>
            <w:r w:rsidRPr="00F46D53">
              <w:rPr>
                <w:rFonts w:cstheme="minorHAnsi"/>
                <w:sz w:val="16"/>
                <w:szCs w:val="16"/>
              </w:rPr>
              <w:t>Welcome</w:t>
            </w:r>
          </w:p>
          <w:p w14:paraId="6C3E29ED" w14:textId="3D90379C" w:rsidR="00BA5B65" w:rsidRPr="00F46D53" w:rsidRDefault="00BA5B65" w:rsidP="00EA2482">
            <w:pPr>
              <w:jc w:val="both"/>
              <w:rPr>
                <w:rFonts w:cstheme="minorHAnsi"/>
                <w:sz w:val="16"/>
                <w:szCs w:val="16"/>
              </w:rPr>
            </w:pPr>
          </w:p>
        </w:tc>
      </w:tr>
      <w:tr w:rsidR="00EA2482" w:rsidRPr="00F46D53" w14:paraId="532DB290" w14:textId="77777777" w:rsidTr="00462A64">
        <w:tc>
          <w:tcPr>
            <w:tcW w:w="1710" w:type="dxa"/>
          </w:tcPr>
          <w:p w14:paraId="4C3FB32E" w14:textId="2703EE99" w:rsidR="00EA2482" w:rsidRPr="00F46D53" w:rsidRDefault="00417B5D" w:rsidP="00CA7363">
            <w:pPr>
              <w:rPr>
                <w:rFonts w:cstheme="minorHAnsi"/>
                <w:sz w:val="16"/>
                <w:szCs w:val="16"/>
              </w:rPr>
            </w:pPr>
            <w:r w:rsidRPr="00F46D53">
              <w:rPr>
                <w:rFonts w:cstheme="minorHAnsi"/>
                <w:sz w:val="16"/>
                <w:szCs w:val="16"/>
              </w:rPr>
              <w:t>8</w:t>
            </w:r>
            <w:r w:rsidR="00081639" w:rsidRPr="00F46D53">
              <w:rPr>
                <w:rFonts w:cstheme="minorHAnsi"/>
                <w:sz w:val="16"/>
                <w:szCs w:val="16"/>
              </w:rPr>
              <w:t>:</w:t>
            </w:r>
            <w:r w:rsidRPr="00F46D53">
              <w:rPr>
                <w:rFonts w:cstheme="minorHAnsi"/>
                <w:sz w:val="16"/>
                <w:szCs w:val="16"/>
              </w:rPr>
              <w:t>45</w:t>
            </w:r>
            <w:r w:rsidR="00A66D10" w:rsidRPr="00F46D53">
              <w:rPr>
                <w:rFonts w:cstheme="minorHAnsi"/>
                <w:sz w:val="16"/>
                <w:szCs w:val="16"/>
              </w:rPr>
              <w:t xml:space="preserve"> am</w:t>
            </w:r>
            <w:r w:rsidR="00081639" w:rsidRPr="00F46D53">
              <w:rPr>
                <w:rFonts w:cstheme="minorHAnsi"/>
                <w:sz w:val="16"/>
                <w:szCs w:val="16"/>
              </w:rPr>
              <w:t xml:space="preserve"> – </w:t>
            </w:r>
            <w:r w:rsidRPr="00F46D53">
              <w:rPr>
                <w:rFonts w:cstheme="minorHAnsi"/>
                <w:sz w:val="16"/>
                <w:szCs w:val="16"/>
              </w:rPr>
              <w:t>9</w:t>
            </w:r>
            <w:r w:rsidR="00466DBB" w:rsidRPr="00F46D53">
              <w:rPr>
                <w:rFonts w:cstheme="minorHAnsi"/>
                <w:sz w:val="16"/>
                <w:szCs w:val="16"/>
              </w:rPr>
              <w:t>:</w:t>
            </w:r>
            <w:r w:rsidR="00A71DA0" w:rsidRPr="00F46D53">
              <w:rPr>
                <w:rFonts w:cstheme="minorHAnsi"/>
                <w:sz w:val="16"/>
                <w:szCs w:val="16"/>
              </w:rPr>
              <w:t>15</w:t>
            </w:r>
            <w:r w:rsidR="00A66D10" w:rsidRPr="00F46D53">
              <w:rPr>
                <w:rFonts w:cstheme="minorHAnsi"/>
                <w:sz w:val="16"/>
                <w:szCs w:val="16"/>
              </w:rPr>
              <w:t xml:space="preserve"> am EST</w:t>
            </w:r>
          </w:p>
        </w:tc>
        <w:tc>
          <w:tcPr>
            <w:tcW w:w="9720" w:type="dxa"/>
            <w:gridSpan w:val="2"/>
          </w:tcPr>
          <w:p w14:paraId="59C05575" w14:textId="205EBA2C" w:rsidR="00EA2482" w:rsidRPr="00F46D53" w:rsidRDefault="00EA2482" w:rsidP="00EA2482">
            <w:pPr>
              <w:rPr>
                <w:rFonts w:cstheme="minorHAnsi"/>
                <w:b/>
                <w:bCs/>
                <w:sz w:val="16"/>
                <w:szCs w:val="16"/>
              </w:rPr>
            </w:pPr>
            <w:r w:rsidRPr="00F46D53">
              <w:rPr>
                <w:rFonts w:cstheme="minorHAnsi"/>
                <w:b/>
                <w:bCs/>
                <w:sz w:val="16"/>
                <w:szCs w:val="16"/>
              </w:rPr>
              <w:t xml:space="preserve">INAMSS Business Meeting </w:t>
            </w:r>
          </w:p>
          <w:p w14:paraId="429B43DE" w14:textId="77777777" w:rsidR="00EA2482" w:rsidRPr="00F46D53" w:rsidRDefault="00EA2482" w:rsidP="00EA2482">
            <w:pPr>
              <w:rPr>
                <w:rFonts w:cstheme="minorHAnsi"/>
                <w:b/>
                <w:bCs/>
                <w:sz w:val="16"/>
                <w:szCs w:val="16"/>
              </w:rPr>
            </w:pPr>
          </w:p>
          <w:p w14:paraId="598777BC" w14:textId="77777777" w:rsidR="00EA2482" w:rsidRPr="00F46D53" w:rsidRDefault="00EA2482" w:rsidP="00EA2482">
            <w:pPr>
              <w:jc w:val="both"/>
              <w:rPr>
                <w:rFonts w:cstheme="minorHAnsi"/>
                <w:b/>
                <w:bCs/>
                <w:sz w:val="16"/>
                <w:szCs w:val="16"/>
              </w:rPr>
            </w:pPr>
            <w:r w:rsidRPr="00F46D53">
              <w:rPr>
                <w:rFonts w:cstheme="minorHAnsi"/>
                <w:b/>
                <w:bCs/>
                <w:sz w:val="16"/>
                <w:szCs w:val="16"/>
              </w:rPr>
              <w:t>INAMSS Mission:</w:t>
            </w:r>
          </w:p>
          <w:p w14:paraId="3444AE42" w14:textId="77777777" w:rsidR="009C6FA1" w:rsidRPr="00F46D53" w:rsidRDefault="00EA2482" w:rsidP="00DA552F">
            <w:pPr>
              <w:pStyle w:val="ListParagraph"/>
              <w:numPr>
                <w:ilvl w:val="0"/>
                <w:numId w:val="2"/>
              </w:numPr>
              <w:jc w:val="both"/>
              <w:rPr>
                <w:rFonts w:cstheme="minorHAnsi"/>
                <w:sz w:val="16"/>
                <w:szCs w:val="16"/>
              </w:rPr>
            </w:pPr>
            <w:r w:rsidRPr="00F46D53">
              <w:rPr>
                <w:rFonts w:cstheme="minorHAnsi"/>
                <w:sz w:val="16"/>
                <w:szCs w:val="16"/>
              </w:rPr>
              <w:t>Promote a positive and professional image of the medical staff professional and credentialing specialist.</w:t>
            </w:r>
          </w:p>
          <w:p w14:paraId="68945725" w14:textId="77777777" w:rsidR="009C6FA1" w:rsidRPr="00F46D53" w:rsidRDefault="00EA2482" w:rsidP="00DA552F">
            <w:pPr>
              <w:pStyle w:val="ListParagraph"/>
              <w:numPr>
                <w:ilvl w:val="0"/>
                <w:numId w:val="2"/>
              </w:numPr>
              <w:jc w:val="both"/>
              <w:rPr>
                <w:rFonts w:cstheme="minorHAnsi"/>
                <w:sz w:val="16"/>
                <w:szCs w:val="16"/>
              </w:rPr>
            </w:pPr>
            <w:r w:rsidRPr="00F46D53">
              <w:rPr>
                <w:rFonts w:cstheme="minorHAnsi"/>
                <w:sz w:val="16"/>
                <w:szCs w:val="16"/>
              </w:rPr>
              <w:t>Develop opportunities for networking.</w:t>
            </w:r>
          </w:p>
          <w:p w14:paraId="6F4B0C6C" w14:textId="77777777" w:rsidR="009C6FA1" w:rsidRPr="00F46D53" w:rsidRDefault="00EA2482" w:rsidP="00DA552F">
            <w:pPr>
              <w:pStyle w:val="ListParagraph"/>
              <w:numPr>
                <w:ilvl w:val="0"/>
                <w:numId w:val="2"/>
              </w:numPr>
              <w:jc w:val="both"/>
              <w:rPr>
                <w:rFonts w:cstheme="minorHAnsi"/>
                <w:sz w:val="16"/>
                <w:szCs w:val="16"/>
              </w:rPr>
            </w:pPr>
            <w:r w:rsidRPr="00F46D53">
              <w:rPr>
                <w:rFonts w:cstheme="minorHAnsi"/>
                <w:sz w:val="16"/>
                <w:szCs w:val="16"/>
              </w:rPr>
              <w:t>Create an atmosphere to promote understanding of continuous changes in the organizational structure of healthcare.</w:t>
            </w:r>
          </w:p>
          <w:p w14:paraId="11F1D1BE" w14:textId="77777777" w:rsidR="009C6FA1" w:rsidRPr="00F46D53" w:rsidRDefault="00EA2482" w:rsidP="00DA552F">
            <w:pPr>
              <w:pStyle w:val="ListParagraph"/>
              <w:numPr>
                <w:ilvl w:val="0"/>
                <w:numId w:val="2"/>
              </w:numPr>
              <w:jc w:val="both"/>
              <w:rPr>
                <w:rFonts w:cstheme="minorHAnsi"/>
                <w:sz w:val="16"/>
                <w:szCs w:val="16"/>
              </w:rPr>
            </w:pPr>
            <w:r w:rsidRPr="00F46D53">
              <w:rPr>
                <w:rFonts w:cstheme="minorHAnsi"/>
                <w:sz w:val="16"/>
                <w:szCs w:val="16"/>
              </w:rPr>
              <w:t>To stimulate professional education activities through formalized workshops and programs that improve skills and competence.</w:t>
            </w:r>
          </w:p>
          <w:p w14:paraId="690199C7" w14:textId="77777777" w:rsidR="00EA2482" w:rsidRDefault="00EA2482" w:rsidP="00DA552F">
            <w:pPr>
              <w:pStyle w:val="ListParagraph"/>
              <w:numPr>
                <w:ilvl w:val="0"/>
                <w:numId w:val="2"/>
              </w:numPr>
              <w:jc w:val="both"/>
              <w:rPr>
                <w:rFonts w:cstheme="minorHAnsi"/>
                <w:sz w:val="16"/>
                <w:szCs w:val="16"/>
              </w:rPr>
            </w:pPr>
            <w:r w:rsidRPr="00F46D53">
              <w:rPr>
                <w:rFonts w:cstheme="minorHAnsi"/>
                <w:sz w:val="16"/>
                <w:szCs w:val="16"/>
              </w:rPr>
              <w:t>Promote Educational Certification within our healthcare industry.</w:t>
            </w:r>
          </w:p>
          <w:p w14:paraId="42C9CF97" w14:textId="5C686E15" w:rsidR="00267EF0" w:rsidRPr="00F46D53" w:rsidRDefault="00267EF0" w:rsidP="00267EF0">
            <w:pPr>
              <w:pStyle w:val="ListParagraph"/>
              <w:jc w:val="both"/>
              <w:rPr>
                <w:rFonts w:cstheme="minorHAnsi"/>
                <w:sz w:val="16"/>
                <w:szCs w:val="16"/>
              </w:rPr>
            </w:pPr>
          </w:p>
        </w:tc>
      </w:tr>
      <w:tr w:rsidR="0013487A" w:rsidRPr="00F46D53" w14:paraId="3709EC56" w14:textId="77777777" w:rsidTr="00462A64">
        <w:tc>
          <w:tcPr>
            <w:tcW w:w="1710" w:type="dxa"/>
          </w:tcPr>
          <w:p w14:paraId="0AF6B782" w14:textId="3B7848A6" w:rsidR="00943C40" w:rsidRDefault="00417B5D" w:rsidP="007A76DF">
            <w:pPr>
              <w:rPr>
                <w:rFonts w:cstheme="minorHAnsi"/>
                <w:sz w:val="16"/>
                <w:szCs w:val="16"/>
              </w:rPr>
            </w:pPr>
            <w:r w:rsidRPr="00F46D53">
              <w:rPr>
                <w:rFonts w:cstheme="minorHAnsi"/>
                <w:sz w:val="16"/>
                <w:szCs w:val="16"/>
              </w:rPr>
              <w:t>9</w:t>
            </w:r>
            <w:r w:rsidR="00466DBB" w:rsidRPr="00F46D53">
              <w:rPr>
                <w:rFonts w:cstheme="minorHAnsi"/>
                <w:sz w:val="16"/>
                <w:szCs w:val="16"/>
              </w:rPr>
              <w:t>:</w:t>
            </w:r>
            <w:r w:rsidR="00A71DA0" w:rsidRPr="00F46D53">
              <w:rPr>
                <w:rFonts w:cstheme="minorHAnsi"/>
                <w:sz w:val="16"/>
                <w:szCs w:val="16"/>
              </w:rPr>
              <w:t>15</w:t>
            </w:r>
            <w:r w:rsidR="00A66D10" w:rsidRPr="00F46D53">
              <w:rPr>
                <w:rFonts w:cstheme="minorHAnsi"/>
                <w:sz w:val="16"/>
                <w:szCs w:val="16"/>
              </w:rPr>
              <w:t xml:space="preserve"> am</w:t>
            </w:r>
            <w:r w:rsidR="007F0B72" w:rsidRPr="00F46D53">
              <w:rPr>
                <w:rFonts w:cstheme="minorHAnsi"/>
                <w:sz w:val="16"/>
                <w:szCs w:val="16"/>
              </w:rPr>
              <w:t xml:space="preserve"> – </w:t>
            </w:r>
            <w:r w:rsidRPr="00F46D53">
              <w:rPr>
                <w:rFonts w:cstheme="minorHAnsi"/>
                <w:sz w:val="16"/>
                <w:szCs w:val="16"/>
              </w:rPr>
              <w:t>10</w:t>
            </w:r>
            <w:r w:rsidR="00466DBB" w:rsidRPr="00F46D53">
              <w:rPr>
                <w:rFonts w:cstheme="minorHAnsi"/>
                <w:sz w:val="16"/>
                <w:szCs w:val="16"/>
              </w:rPr>
              <w:t>:</w:t>
            </w:r>
            <w:r w:rsidR="00A71DA0" w:rsidRPr="00F46D53">
              <w:rPr>
                <w:rFonts w:cstheme="minorHAnsi"/>
                <w:sz w:val="16"/>
                <w:szCs w:val="16"/>
              </w:rPr>
              <w:t>1</w:t>
            </w:r>
            <w:r w:rsidR="00466DBB" w:rsidRPr="00F46D53">
              <w:rPr>
                <w:rFonts w:cstheme="minorHAnsi"/>
                <w:sz w:val="16"/>
                <w:szCs w:val="16"/>
              </w:rPr>
              <w:t>5</w:t>
            </w:r>
            <w:r w:rsidR="00176438" w:rsidRPr="00F46D53">
              <w:rPr>
                <w:rFonts w:cstheme="minorHAnsi"/>
                <w:sz w:val="16"/>
                <w:szCs w:val="16"/>
              </w:rPr>
              <w:t xml:space="preserve"> am</w:t>
            </w:r>
          </w:p>
          <w:p w14:paraId="1730BCF0" w14:textId="77777777" w:rsidR="00267EF0" w:rsidRDefault="00267EF0" w:rsidP="007A76DF">
            <w:pPr>
              <w:rPr>
                <w:rFonts w:cstheme="minorHAnsi"/>
                <w:sz w:val="16"/>
                <w:szCs w:val="16"/>
              </w:rPr>
            </w:pPr>
          </w:p>
          <w:p w14:paraId="2CA08115" w14:textId="77777777" w:rsidR="00267EF0" w:rsidRPr="00F46D53" w:rsidRDefault="00267EF0" w:rsidP="007A76DF">
            <w:pPr>
              <w:rPr>
                <w:rFonts w:cstheme="minorHAnsi"/>
                <w:sz w:val="16"/>
                <w:szCs w:val="16"/>
              </w:rPr>
            </w:pPr>
          </w:p>
          <w:p w14:paraId="7651457E" w14:textId="381657CE" w:rsidR="00DE03B4" w:rsidRPr="00F46D53" w:rsidRDefault="00F065C3" w:rsidP="007A76DF">
            <w:pPr>
              <w:rPr>
                <w:rFonts w:cstheme="minorHAnsi"/>
                <w:sz w:val="16"/>
                <w:szCs w:val="16"/>
              </w:rPr>
            </w:pPr>
            <w:r w:rsidRPr="00F46D53">
              <w:rPr>
                <w:rFonts w:cstheme="minorHAnsi"/>
                <w:noProof/>
                <w:sz w:val="16"/>
                <w:szCs w:val="16"/>
              </w:rPr>
              <w:drawing>
                <wp:inline distT="0" distB="0" distL="0" distR="0" wp14:anchorId="7C8E2DFE" wp14:editId="75877084">
                  <wp:extent cx="652264" cy="802887"/>
                  <wp:effectExtent l="0" t="0" r="0" b="0"/>
                  <wp:docPr id="784781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781750" name=""/>
                          <pic:cNvPicPr/>
                        </pic:nvPicPr>
                        <pic:blipFill>
                          <a:blip r:embed="rId10"/>
                          <a:stretch>
                            <a:fillRect/>
                          </a:stretch>
                        </pic:blipFill>
                        <pic:spPr>
                          <a:xfrm>
                            <a:off x="0" y="0"/>
                            <a:ext cx="661393" cy="814124"/>
                          </a:xfrm>
                          <a:prstGeom prst="rect">
                            <a:avLst/>
                          </a:prstGeom>
                        </pic:spPr>
                      </pic:pic>
                    </a:graphicData>
                  </a:graphic>
                </wp:inline>
              </w:drawing>
            </w:r>
          </w:p>
          <w:p w14:paraId="0C0B0F4E" w14:textId="51DB1D09" w:rsidR="00390065" w:rsidRDefault="005602A6" w:rsidP="007A76DF">
            <w:pPr>
              <w:rPr>
                <w:rFonts w:cstheme="minorHAnsi"/>
                <w:sz w:val="16"/>
                <w:szCs w:val="16"/>
              </w:rPr>
            </w:pPr>
            <w:r w:rsidRPr="00F46D53">
              <w:rPr>
                <w:rFonts w:cstheme="minorHAnsi"/>
                <w:sz w:val="16"/>
                <w:szCs w:val="16"/>
              </w:rPr>
              <w:t xml:space="preserve"> </w:t>
            </w:r>
            <w:r w:rsidR="00F065C3" w:rsidRPr="00F46D53">
              <w:rPr>
                <w:rFonts w:cstheme="minorHAnsi"/>
                <w:sz w:val="16"/>
                <w:szCs w:val="16"/>
              </w:rPr>
              <w:t>Stacy Long</w:t>
            </w:r>
          </w:p>
          <w:p w14:paraId="3E515949" w14:textId="77777777" w:rsidR="00BB7E25" w:rsidRPr="00F46D53" w:rsidRDefault="00BB7E25" w:rsidP="007A76DF">
            <w:pPr>
              <w:rPr>
                <w:rFonts w:cstheme="minorHAnsi"/>
                <w:sz w:val="16"/>
                <w:szCs w:val="16"/>
              </w:rPr>
            </w:pPr>
          </w:p>
          <w:p w14:paraId="3A121ECC" w14:textId="77777777" w:rsidR="00F065C3" w:rsidRPr="00F46D53" w:rsidRDefault="00F065C3" w:rsidP="007A76DF">
            <w:pPr>
              <w:rPr>
                <w:rFonts w:cstheme="minorHAnsi"/>
                <w:sz w:val="16"/>
                <w:szCs w:val="16"/>
              </w:rPr>
            </w:pPr>
            <w:r w:rsidRPr="00F46D53">
              <w:rPr>
                <w:rFonts w:cstheme="minorHAnsi"/>
                <w:noProof/>
                <w:sz w:val="16"/>
                <w:szCs w:val="16"/>
              </w:rPr>
              <w:drawing>
                <wp:inline distT="0" distB="0" distL="0" distR="0" wp14:anchorId="2AF803A8" wp14:editId="44C24C4E">
                  <wp:extent cx="681176" cy="869936"/>
                  <wp:effectExtent l="0" t="0" r="5080" b="6985"/>
                  <wp:docPr id="835544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4057" name=""/>
                          <pic:cNvPicPr/>
                        </pic:nvPicPr>
                        <pic:blipFill>
                          <a:blip r:embed="rId11"/>
                          <a:stretch>
                            <a:fillRect/>
                          </a:stretch>
                        </pic:blipFill>
                        <pic:spPr>
                          <a:xfrm>
                            <a:off x="0" y="0"/>
                            <a:ext cx="690909" cy="882366"/>
                          </a:xfrm>
                          <a:prstGeom prst="rect">
                            <a:avLst/>
                          </a:prstGeom>
                        </pic:spPr>
                      </pic:pic>
                    </a:graphicData>
                  </a:graphic>
                </wp:inline>
              </w:drawing>
            </w:r>
          </w:p>
          <w:p w14:paraId="15029C30" w14:textId="77777777" w:rsidR="00F065C3" w:rsidRDefault="00F065C3" w:rsidP="007A76DF">
            <w:pPr>
              <w:rPr>
                <w:rFonts w:cstheme="minorHAnsi"/>
                <w:sz w:val="16"/>
                <w:szCs w:val="16"/>
              </w:rPr>
            </w:pPr>
            <w:r w:rsidRPr="00F46D53">
              <w:rPr>
                <w:rFonts w:cstheme="minorHAnsi"/>
                <w:sz w:val="16"/>
                <w:szCs w:val="16"/>
              </w:rPr>
              <w:t>Christopher Kulik</w:t>
            </w:r>
          </w:p>
          <w:p w14:paraId="2A8824EF" w14:textId="3B5E2530" w:rsidR="00267EF0" w:rsidRPr="00F46D53" w:rsidRDefault="00267EF0" w:rsidP="007A76DF">
            <w:pPr>
              <w:rPr>
                <w:rFonts w:cstheme="minorHAnsi"/>
                <w:sz w:val="16"/>
                <w:szCs w:val="16"/>
              </w:rPr>
            </w:pPr>
          </w:p>
        </w:tc>
        <w:tc>
          <w:tcPr>
            <w:tcW w:w="720" w:type="dxa"/>
          </w:tcPr>
          <w:p w14:paraId="1DDB66B3" w14:textId="77777777" w:rsidR="0020143D" w:rsidRPr="00F46D53" w:rsidRDefault="00FA3787" w:rsidP="007B4F44">
            <w:pPr>
              <w:rPr>
                <w:rFonts w:cstheme="minorHAnsi"/>
                <w:b/>
                <w:bCs/>
                <w:sz w:val="16"/>
                <w:szCs w:val="16"/>
              </w:rPr>
            </w:pPr>
            <w:r w:rsidRPr="00F46D53">
              <w:rPr>
                <w:rFonts w:cstheme="minorHAnsi"/>
                <w:b/>
                <w:bCs/>
                <w:sz w:val="16"/>
                <w:szCs w:val="16"/>
              </w:rPr>
              <w:t>FR-01</w:t>
            </w:r>
          </w:p>
          <w:p w14:paraId="43FDA1E4" w14:textId="5DF5C21A" w:rsidR="002D2F5E" w:rsidRPr="00F46D53" w:rsidRDefault="002D2F5E" w:rsidP="007B4F44">
            <w:pPr>
              <w:rPr>
                <w:rFonts w:cstheme="minorHAnsi"/>
                <w:sz w:val="16"/>
                <w:szCs w:val="16"/>
              </w:rPr>
            </w:pPr>
            <w:r w:rsidRPr="00F46D53">
              <w:rPr>
                <w:rFonts w:cstheme="minorHAnsi"/>
                <w:sz w:val="16"/>
                <w:szCs w:val="16"/>
              </w:rPr>
              <w:t>1</w:t>
            </w:r>
            <w:r w:rsidR="00BB7E25">
              <w:rPr>
                <w:rFonts w:cstheme="minorHAnsi"/>
                <w:sz w:val="16"/>
                <w:szCs w:val="16"/>
              </w:rPr>
              <w:t xml:space="preserve"> </w:t>
            </w:r>
            <w:r w:rsidRPr="00F46D53">
              <w:rPr>
                <w:rFonts w:cstheme="minorHAnsi"/>
                <w:sz w:val="16"/>
                <w:szCs w:val="16"/>
              </w:rPr>
              <w:t>CE</w:t>
            </w:r>
          </w:p>
        </w:tc>
        <w:tc>
          <w:tcPr>
            <w:tcW w:w="9000" w:type="dxa"/>
            <w:shd w:val="clear" w:color="auto" w:fill="auto"/>
          </w:tcPr>
          <w:p w14:paraId="69B22D9C" w14:textId="46B9D287" w:rsidR="00176279" w:rsidRPr="00F46D53" w:rsidRDefault="00115306" w:rsidP="00CA1D14">
            <w:pPr>
              <w:rPr>
                <w:rFonts w:cstheme="minorHAnsi"/>
                <w:b/>
                <w:bCs/>
                <w:sz w:val="16"/>
                <w:szCs w:val="16"/>
                <w:shd w:val="clear" w:color="auto" w:fill="FFFFFF"/>
              </w:rPr>
            </w:pPr>
            <w:r w:rsidRPr="00F46D53">
              <w:rPr>
                <w:rFonts w:cstheme="minorHAnsi"/>
                <w:b/>
                <w:bCs/>
                <w:sz w:val="16"/>
                <w:szCs w:val="16"/>
                <w:shd w:val="clear" w:color="auto" w:fill="FFFFFF"/>
              </w:rPr>
              <w:t>Senior Practitioner Credentialing and the Concerns and Issue Related Thereto (</w:t>
            </w:r>
            <w:r w:rsidR="0060353B" w:rsidRPr="00F46D53">
              <w:rPr>
                <w:rFonts w:cstheme="minorHAnsi"/>
                <w:b/>
                <w:bCs/>
                <w:sz w:val="16"/>
                <w:szCs w:val="16"/>
                <w:shd w:val="clear" w:color="auto" w:fill="FFFFFF"/>
              </w:rPr>
              <w:t>e.g.,</w:t>
            </w:r>
            <w:r w:rsidRPr="00F46D53">
              <w:rPr>
                <w:rFonts w:cstheme="minorHAnsi"/>
                <w:b/>
                <w:bCs/>
                <w:sz w:val="16"/>
                <w:szCs w:val="16"/>
                <w:shd w:val="clear" w:color="auto" w:fill="FFFFFF"/>
              </w:rPr>
              <w:t xml:space="preserve"> ADEA), Etc.</w:t>
            </w:r>
          </w:p>
          <w:p w14:paraId="6784346A" w14:textId="7CE05E8B" w:rsidR="00895062" w:rsidRPr="00F46D53" w:rsidRDefault="00115306" w:rsidP="00CA1D14">
            <w:pPr>
              <w:rPr>
                <w:rFonts w:cstheme="minorHAnsi"/>
                <w:i/>
                <w:iCs/>
                <w:sz w:val="16"/>
                <w:szCs w:val="16"/>
                <w:shd w:val="clear" w:color="auto" w:fill="FFFFFF"/>
              </w:rPr>
            </w:pPr>
            <w:r w:rsidRPr="00F46D53">
              <w:rPr>
                <w:rFonts w:cstheme="minorHAnsi"/>
                <w:i/>
                <w:iCs/>
                <w:sz w:val="16"/>
                <w:szCs w:val="16"/>
                <w:shd w:val="clear" w:color="auto" w:fill="FFFFFF"/>
              </w:rPr>
              <w:t>Stacy</w:t>
            </w:r>
            <w:r w:rsidR="00F065C3" w:rsidRPr="00F46D53">
              <w:rPr>
                <w:rFonts w:cstheme="minorHAnsi"/>
                <w:i/>
                <w:iCs/>
                <w:sz w:val="16"/>
                <w:szCs w:val="16"/>
                <w:shd w:val="clear" w:color="auto" w:fill="FFFFFF"/>
              </w:rPr>
              <w:t xml:space="preserve"> Walton</w:t>
            </w:r>
            <w:r w:rsidRPr="00F46D53">
              <w:rPr>
                <w:rFonts w:cstheme="minorHAnsi"/>
                <w:i/>
                <w:iCs/>
                <w:sz w:val="16"/>
                <w:szCs w:val="16"/>
                <w:shd w:val="clear" w:color="auto" w:fill="FFFFFF"/>
              </w:rPr>
              <w:t xml:space="preserve"> Long</w:t>
            </w:r>
            <w:r w:rsidR="006A7235" w:rsidRPr="00F46D53">
              <w:rPr>
                <w:rFonts w:cstheme="minorHAnsi"/>
                <w:i/>
                <w:iCs/>
                <w:sz w:val="16"/>
                <w:szCs w:val="16"/>
                <w:shd w:val="clear" w:color="auto" w:fill="FFFFFF"/>
              </w:rPr>
              <w:t xml:space="preserve">, Attorney </w:t>
            </w:r>
          </w:p>
          <w:p w14:paraId="61625BF8" w14:textId="1C474A30" w:rsidR="00417B5D" w:rsidRPr="00F46D53" w:rsidRDefault="00417B5D" w:rsidP="00CA1D14">
            <w:pPr>
              <w:rPr>
                <w:rFonts w:cstheme="minorHAnsi"/>
                <w:i/>
                <w:iCs/>
                <w:sz w:val="16"/>
                <w:szCs w:val="16"/>
                <w:shd w:val="clear" w:color="auto" w:fill="FFFFFF"/>
              </w:rPr>
            </w:pPr>
            <w:r w:rsidRPr="00F46D53">
              <w:rPr>
                <w:rFonts w:cstheme="minorHAnsi"/>
                <w:i/>
                <w:iCs/>
                <w:sz w:val="16"/>
                <w:szCs w:val="16"/>
                <w:shd w:val="clear" w:color="auto" w:fill="FFFFFF"/>
              </w:rPr>
              <w:t>Chri</w:t>
            </w:r>
            <w:r w:rsidR="00F065C3" w:rsidRPr="00F46D53">
              <w:rPr>
                <w:rFonts w:cstheme="minorHAnsi"/>
                <w:i/>
                <w:iCs/>
                <w:sz w:val="16"/>
                <w:szCs w:val="16"/>
                <w:shd w:val="clear" w:color="auto" w:fill="FFFFFF"/>
              </w:rPr>
              <w:t xml:space="preserve">stopher J. Kulik, Attorney </w:t>
            </w:r>
          </w:p>
          <w:p w14:paraId="493FD411" w14:textId="77777777" w:rsidR="00966A93" w:rsidRPr="00F46D53" w:rsidRDefault="00966A93" w:rsidP="00F46D53">
            <w:pPr>
              <w:spacing w:before="100" w:beforeAutospacing="1"/>
              <w:contextualSpacing/>
              <w:rPr>
                <w:rFonts w:cstheme="minorHAnsi"/>
                <w:i/>
                <w:iCs/>
                <w:sz w:val="16"/>
                <w:szCs w:val="16"/>
                <w:shd w:val="clear" w:color="auto" w:fill="FFFFFF"/>
              </w:rPr>
            </w:pPr>
          </w:p>
          <w:p w14:paraId="259177BB" w14:textId="3CD16C98" w:rsidR="00966A93" w:rsidRPr="00F46D53" w:rsidRDefault="00966A93" w:rsidP="00F46D53">
            <w:pPr>
              <w:spacing w:before="100" w:beforeAutospacing="1"/>
              <w:contextualSpacing/>
              <w:rPr>
                <w:rFonts w:cstheme="minorHAnsi"/>
                <w:b/>
                <w:bCs/>
                <w:i/>
                <w:iCs/>
                <w:sz w:val="16"/>
                <w:szCs w:val="16"/>
                <w:shd w:val="clear" w:color="auto" w:fill="FFFFFF"/>
              </w:rPr>
            </w:pPr>
            <w:r w:rsidRPr="00F46D53">
              <w:rPr>
                <w:rFonts w:cstheme="minorHAnsi"/>
                <w:b/>
                <w:bCs/>
                <w:i/>
                <w:iCs/>
                <w:sz w:val="16"/>
                <w:szCs w:val="16"/>
                <w:shd w:val="clear" w:color="auto" w:fill="FFFFFF"/>
              </w:rPr>
              <w:t>Topic Summary:</w:t>
            </w:r>
          </w:p>
          <w:p w14:paraId="58EF31C9" w14:textId="376FBE39" w:rsidR="00F46D53" w:rsidRDefault="00966A93" w:rsidP="00F46D53">
            <w:pPr>
              <w:spacing w:before="100" w:beforeAutospacing="1" w:after="160"/>
              <w:contextualSpacing/>
              <w:rPr>
                <w:rFonts w:cstheme="minorHAnsi"/>
                <w:i/>
                <w:iCs/>
                <w:sz w:val="16"/>
                <w:szCs w:val="16"/>
                <w:shd w:val="clear" w:color="auto" w:fill="FFFFFF"/>
              </w:rPr>
            </w:pPr>
            <w:r w:rsidRPr="00F46D53">
              <w:rPr>
                <w:rFonts w:cstheme="minorHAnsi"/>
                <w:i/>
                <w:iCs/>
                <w:sz w:val="16"/>
                <w:szCs w:val="16"/>
                <w:shd w:val="clear" w:color="auto" w:fill="FFFFFF"/>
              </w:rPr>
              <w:t xml:space="preserve">This presentation focuses on the issue of whether practitioner age impacts delivery of patient care and the associated regulatory and enforcement trends impacting policies designed to evaluate the cognitive and physical abilities of such practitioners.  This presentation will review the evolution and impact of age and disability discrimination laws on the options available for evaluating the cognitive and physical competency of practitioners.  The regulatory landscape is </w:t>
            </w:r>
            <w:r w:rsidR="00EE4C91" w:rsidRPr="00F46D53">
              <w:rPr>
                <w:rFonts w:cstheme="minorHAnsi"/>
                <w:i/>
                <w:iCs/>
                <w:sz w:val="16"/>
                <w:szCs w:val="16"/>
                <w:shd w:val="clear" w:color="auto" w:fill="FFFFFF"/>
              </w:rPr>
              <w:t>complex,</w:t>
            </w:r>
            <w:r w:rsidRPr="00F46D53">
              <w:rPr>
                <w:rFonts w:cstheme="minorHAnsi"/>
                <w:i/>
                <w:iCs/>
                <w:sz w:val="16"/>
                <w:szCs w:val="16"/>
                <w:shd w:val="clear" w:color="auto" w:fill="FFFFFF"/>
              </w:rPr>
              <w:t xml:space="preserve"> and the Equal Employment Opportunity Commission has taken issue with these policies as demonstrated by ongoing litigation scrutinizing such practices. </w:t>
            </w:r>
          </w:p>
          <w:p w14:paraId="591AC679" w14:textId="77777777" w:rsidR="00F46D53" w:rsidRDefault="00F46D53" w:rsidP="00F46D53">
            <w:pPr>
              <w:spacing w:before="100" w:beforeAutospacing="1" w:after="160"/>
              <w:contextualSpacing/>
              <w:rPr>
                <w:rFonts w:cstheme="minorHAnsi"/>
                <w:i/>
                <w:iCs/>
                <w:sz w:val="16"/>
                <w:szCs w:val="16"/>
                <w:shd w:val="clear" w:color="auto" w:fill="FFFFFF"/>
              </w:rPr>
            </w:pPr>
          </w:p>
          <w:p w14:paraId="63C951D0" w14:textId="733D049E" w:rsidR="00966A93" w:rsidRPr="00F46D53" w:rsidRDefault="00966A93" w:rsidP="00F46D53">
            <w:pPr>
              <w:contextualSpacing/>
              <w:rPr>
                <w:rFonts w:cstheme="minorHAnsi"/>
                <w:i/>
                <w:iCs/>
                <w:sz w:val="16"/>
                <w:szCs w:val="16"/>
                <w:shd w:val="clear" w:color="auto" w:fill="FFFFFF"/>
              </w:rPr>
            </w:pPr>
            <w:r w:rsidRPr="00F46D53">
              <w:rPr>
                <w:rFonts w:cstheme="minorHAnsi"/>
                <w:b/>
                <w:bCs/>
                <w:i/>
                <w:iCs/>
                <w:sz w:val="16"/>
                <w:szCs w:val="16"/>
                <w:shd w:val="clear" w:color="auto" w:fill="FFFFFF"/>
              </w:rPr>
              <w:t>Learning Objectives:</w:t>
            </w:r>
          </w:p>
          <w:p w14:paraId="3D548C2D" w14:textId="47336FD4" w:rsidR="00966A93" w:rsidRPr="00F46D53" w:rsidRDefault="00966A93" w:rsidP="00F46D53">
            <w:pPr>
              <w:pStyle w:val="ListParagraph"/>
              <w:numPr>
                <w:ilvl w:val="0"/>
                <w:numId w:val="14"/>
              </w:numPr>
              <w:rPr>
                <w:rFonts w:cstheme="minorHAnsi"/>
                <w:i/>
                <w:iCs/>
                <w:sz w:val="16"/>
                <w:szCs w:val="16"/>
                <w:shd w:val="clear" w:color="auto" w:fill="FFFFFF"/>
              </w:rPr>
            </w:pPr>
            <w:r w:rsidRPr="00F46D53">
              <w:rPr>
                <w:rFonts w:cstheme="minorHAnsi"/>
                <w:i/>
                <w:iCs/>
                <w:sz w:val="16"/>
                <w:szCs w:val="16"/>
                <w:shd w:val="clear" w:color="auto" w:fill="FFFFFF"/>
              </w:rPr>
              <w:t xml:space="preserve">Overview of regulatory and enforcement trends impacting late-career practitioner policies. </w:t>
            </w:r>
          </w:p>
          <w:p w14:paraId="6F927E99" w14:textId="558854EB" w:rsidR="00966A93" w:rsidRPr="00F46D53" w:rsidRDefault="00966A93" w:rsidP="00F46D53">
            <w:pPr>
              <w:pStyle w:val="ListParagraph"/>
              <w:numPr>
                <w:ilvl w:val="0"/>
                <w:numId w:val="14"/>
              </w:numPr>
              <w:rPr>
                <w:rFonts w:cstheme="minorHAnsi"/>
                <w:i/>
                <w:iCs/>
                <w:sz w:val="16"/>
                <w:szCs w:val="16"/>
                <w:shd w:val="clear" w:color="auto" w:fill="FFFFFF"/>
              </w:rPr>
            </w:pPr>
            <w:r w:rsidRPr="00F46D53">
              <w:rPr>
                <w:rFonts w:cstheme="minorHAnsi"/>
                <w:i/>
                <w:iCs/>
                <w:sz w:val="16"/>
                <w:szCs w:val="16"/>
                <w:shd w:val="clear" w:color="auto" w:fill="FFFFFF"/>
              </w:rPr>
              <w:t>Understand the intersection between employment law principles and the application of age and disability discrimination                                                     laws in the healthcare industry.</w:t>
            </w:r>
          </w:p>
          <w:p w14:paraId="620FB522" w14:textId="041C6226" w:rsidR="00966A93" w:rsidRPr="00F46D53" w:rsidRDefault="00966A93" w:rsidP="00F46D53">
            <w:pPr>
              <w:pStyle w:val="ListParagraph"/>
              <w:numPr>
                <w:ilvl w:val="0"/>
                <w:numId w:val="14"/>
              </w:numPr>
              <w:rPr>
                <w:rFonts w:cstheme="minorHAnsi"/>
                <w:i/>
                <w:iCs/>
                <w:sz w:val="16"/>
                <w:szCs w:val="16"/>
                <w:shd w:val="clear" w:color="auto" w:fill="FFFFFF"/>
              </w:rPr>
            </w:pPr>
            <w:r w:rsidRPr="00F46D53">
              <w:rPr>
                <w:rFonts w:cstheme="minorHAnsi"/>
                <w:i/>
                <w:iCs/>
                <w:sz w:val="16"/>
                <w:szCs w:val="16"/>
                <w:shd w:val="clear" w:color="auto" w:fill="FFFFFF"/>
              </w:rPr>
              <w:t xml:space="preserve">Designing and implementing compliant late-career practitioner policies. </w:t>
            </w:r>
          </w:p>
          <w:p w14:paraId="74388317" w14:textId="0F239966" w:rsidR="007270DA" w:rsidRPr="00F46D53" w:rsidRDefault="00966A93" w:rsidP="00F46D53">
            <w:pPr>
              <w:pStyle w:val="ListParagraph"/>
              <w:numPr>
                <w:ilvl w:val="0"/>
                <w:numId w:val="14"/>
              </w:numPr>
              <w:rPr>
                <w:rFonts w:cstheme="minorHAnsi"/>
                <w:i/>
                <w:iCs/>
                <w:sz w:val="16"/>
                <w:szCs w:val="16"/>
                <w:shd w:val="clear" w:color="auto" w:fill="FFFFFF"/>
              </w:rPr>
            </w:pPr>
            <w:r w:rsidRPr="00F46D53">
              <w:rPr>
                <w:rFonts w:cstheme="minorHAnsi"/>
                <w:i/>
                <w:iCs/>
                <w:sz w:val="16"/>
                <w:szCs w:val="16"/>
                <w:shd w:val="clear" w:color="auto" w:fill="FFFFFF"/>
              </w:rPr>
              <w:t>Best practices and practical considerations for managing compliance risks associated with late-career practitioner policies.</w:t>
            </w:r>
          </w:p>
        </w:tc>
      </w:tr>
      <w:tr w:rsidR="00466DBB" w:rsidRPr="00F46D53" w14:paraId="48338756" w14:textId="77777777" w:rsidTr="00462A64">
        <w:tc>
          <w:tcPr>
            <w:tcW w:w="1710" w:type="dxa"/>
          </w:tcPr>
          <w:p w14:paraId="6FB44F66" w14:textId="77777777" w:rsidR="00267EF0" w:rsidRDefault="00267EF0" w:rsidP="00466DBB">
            <w:pPr>
              <w:rPr>
                <w:rFonts w:cstheme="minorHAnsi"/>
                <w:sz w:val="16"/>
                <w:szCs w:val="16"/>
              </w:rPr>
            </w:pPr>
          </w:p>
          <w:p w14:paraId="7F84F142" w14:textId="78657313" w:rsidR="00466DBB" w:rsidRPr="00F46D53" w:rsidRDefault="00417B5D" w:rsidP="00466DBB">
            <w:pPr>
              <w:rPr>
                <w:rFonts w:cstheme="minorHAnsi"/>
                <w:sz w:val="16"/>
                <w:szCs w:val="16"/>
              </w:rPr>
            </w:pPr>
            <w:r w:rsidRPr="00F46D53">
              <w:rPr>
                <w:rFonts w:cstheme="minorHAnsi"/>
                <w:sz w:val="16"/>
                <w:szCs w:val="16"/>
              </w:rPr>
              <w:t>10</w:t>
            </w:r>
            <w:r w:rsidR="00466DBB" w:rsidRPr="00F46D53">
              <w:rPr>
                <w:rFonts w:cstheme="minorHAnsi"/>
                <w:sz w:val="16"/>
                <w:szCs w:val="16"/>
              </w:rPr>
              <w:t>:</w:t>
            </w:r>
            <w:r w:rsidR="00A71DA0" w:rsidRPr="00F46D53">
              <w:rPr>
                <w:rFonts w:cstheme="minorHAnsi"/>
                <w:sz w:val="16"/>
                <w:szCs w:val="16"/>
              </w:rPr>
              <w:t>1</w:t>
            </w:r>
            <w:r w:rsidR="003241A4" w:rsidRPr="00F46D53">
              <w:rPr>
                <w:rFonts w:cstheme="minorHAnsi"/>
                <w:sz w:val="16"/>
                <w:szCs w:val="16"/>
              </w:rPr>
              <w:t xml:space="preserve">5 am – </w:t>
            </w:r>
            <w:r w:rsidRPr="00F46D53">
              <w:rPr>
                <w:rFonts w:cstheme="minorHAnsi"/>
                <w:sz w:val="16"/>
                <w:szCs w:val="16"/>
              </w:rPr>
              <w:t>10</w:t>
            </w:r>
            <w:r w:rsidR="003241A4" w:rsidRPr="00F46D53">
              <w:rPr>
                <w:rFonts w:cstheme="minorHAnsi"/>
                <w:sz w:val="16"/>
                <w:szCs w:val="16"/>
              </w:rPr>
              <w:t>:</w:t>
            </w:r>
            <w:r w:rsidR="0045594E" w:rsidRPr="00F46D53">
              <w:rPr>
                <w:rFonts w:cstheme="minorHAnsi"/>
                <w:sz w:val="16"/>
                <w:szCs w:val="16"/>
              </w:rPr>
              <w:t>3</w:t>
            </w:r>
            <w:r w:rsidR="00BB7E25">
              <w:rPr>
                <w:rFonts w:cstheme="minorHAnsi"/>
                <w:sz w:val="16"/>
                <w:szCs w:val="16"/>
              </w:rPr>
              <w:t>0</w:t>
            </w:r>
            <w:r w:rsidR="003241A4" w:rsidRPr="00F46D53">
              <w:rPr>
                <w:rFonts w:cstheme="minorHAnsi"/>
                <w:sz w:val="16"/>
                <w:szCs w:val="16"/>
              </w:rPr>
              <w:t xml:space="preserve"> am</w:t>
            </w:r>
          </w:p>
        </w:tc>
        <w:tc>
          <w:tcPr>
            <w:tcW w:w="720" w:type="dxa"/>
          </w:tcPr>
          <w:p w14:paraId="2A28651E" w14:textId="77777777" w:rsidR="00466DBB" w:rsidRPr="00F46D53" w:rsidRDefault="00466DBB" w:rsidP="00466DBB">
            <w:pPr>
              <w:rPr>
                <w:rFonts w:cstheme="minorHAnsi"/>
                <w:b/>
                <w:bCs/>
                <w:sz w:val="16"/>
                <w:szCs w:val="16"/>
              </w:rPr>
            </w:pPr>
          </w:p>
        </w:tc>
        <w:tc>
          <w:tcPr>
            <w:tcW w:w="9000" w:type="dxa"/>
            <w:shd w:val="clear" w:color="auto" w:fill="auto"/>
          </w:tcPr>
          <w:p w14:paraId="6DB98B57" w14:textId="77777777" w:rsidR="00267EF0" w:rsidRDefault="00267EF0" w:rsidP="00466DBB">
            <w:pPr>
              <w:rPr>
                <w:rFonts w:cstheme="minorHAnsi"/>
                <w:b/>
                <w:bCs/>
                <w:color w:val="202124"/>
                <w:sz w:val="16"/>
                <w:szCs w:val="16"/>
                <w:shd w:val="clear" w:color="auto" w:fill="FFFFFF"/>
              </w:rPr>
            </w:pPr>
          </w:p>
          <w:p w14:paraId="2789676E" w14:textId="77777777" w:rsidR="00267EF0" w:rsidRDefault="0045594E" w:rsidP="00466DBB">
            <w:pPr>
              <w:rPr>
                <w:rFonts w:cstheme="minorHAnsi"/>
                <w:b/>
                <w:bCs/>
                <w:color w:val="202124"/>
                <w:sz w:val="16"/>
                <w:szCs w:val="16"/>
                <w:shd w:val="clear" w:color="auto" w:fill="FFFFFF"/>
              </w:rPr>
            </w:pPr>
            <w:r w:rsidRPr="00F46D53">
              <w:rPr>
                <w:rFonts w:cstheme="minorHAnsi"/>
                <w:b/>
                <w:bCs/>
                <w:color w:val="202124"/>
                <w:sz w:val="16"/>
                <w:szCs w:val="16"/>
                <w:shd w:val="clear" w:color="auto" w:fill="FFFFFF"/>
              </w:rPr>
              <w:t>Morning Break</w:t>
            </w:r>
          </w:p>
          <w:p w14:paraId="6ABBF85A" w14:textId="022383F1" w:rsidR="00466DBB" w:rsidRPr="00F46D53" w:rsidRDefault="0045594E" w:rsidP="00466DBB">
            <w:pPr>
              <w:rPr>
                <w:rFonts w:cstheme="minorHAnsi"/>
                <w:b/>
                <w:bCs/>
                <w:color w:val="202124"/>
                <w:sz w:val="16"/>
                <w:szCs w:val="16"/>
                <w:shd w:val="clear" w:color="auto" w:fill="FFFFFF"/>
              </w:rPr>
            </w:pPr>
            <w:r w:rsidRPr="00F46D53">
              <w:rPr>
                <w:rFonts w:cstheme="minorHAnsi"/>
                <w:b/>
                <w:bCs/>
                <w:color w:val="202124"/>
                <w:sz w:val="16"/>
                <w:szCs w:val="16"/>
                <w:shd w:val="clear" w:color="auto" w:fill="FFFFFF"/>
              </w:rPr>
              <w:t xml:space="preserve"> </w:t>
            </w:r>
          </w:p>
        </w:tc>
      </w:tr>
      <w:tr w:rsidR="0045594E" w:rsidRPr="00F46D53" w14:paraId="4332CB7A" w14:textId="77777777" w:rsidTr="002C6EF8">
        <w:tc>
          <w:tcPr>
            <w:tcW w:w="1710" w:type="dxa"/>
          </w:tcPr>
          <w:p w14:paraId="40BF447E" w14:textId="77777777" w:rsidR="00267EF0" w:rsidRDefault="00267EF0" w:rsidP="0045594E">
            <w:pPr>
              <w:rPr>
                <w:rFonts w:cstheme="minorHAnsi"/>
                <w:sz w:val="16"/>
                <w:szCs w:val="16"/>
              </w:rPr>
            </w:pPr>
          </w:p>
          <w:p w14:paraId="43B4BE3E" w14:textId="02B1337E" w:rsidR="0045594E" w:rsidRPr="00F46D53" w:rsidRDefault="0045594E" w:rsidP="0045594E">
            <w:pPr>
              <w:rPr>
                <w:rFonts w:cstheme="minorHAnsi"/>
                <w:sz w:val="16"/>
                <w:szCs w:val="16"/>
              </w:rPr>
            </w:pPr>
            <w:r w:rsidRPr="00F46D53">
              <w:rPr>
                <w:rFonts w:cstheme="minorHAnsi"/>
                <w:sz w:val="16"/>
                <w:szCs w:val="16"/>
              </w:rPr>
              <w:t>10:3</w:t>
            </w:r>
            <w:r w:rsidR="00BB7E25">
              <w:rPr>
                <w:rFonts w:cstheme="minorHAnsi"/>
                <w:sz w:val="16"/>
                <w:szCs w:val="16"/>
              </w:rPr>
              <w:t>0</w:t>
            </w:r>
            <w:r w:rsidRPr="00F46D53">
              <w:rPr>
                <w:rFonts w:cstheme="minorHAnsi"/>
                <w:sz w:val="16"/>
                <w:szCs w:val="16"/>
              </w:rPr>
              <w:t xml:space="preserve"> am – 10:45 am </w:t>
            </w:r>
          </w:p>
        </w:tc>
        <w:tc>
          <w:tcPr>
            <w:tcW w:w="720" w:type="dxa"/>
          </w:tcPr>
          <w:p w14:paraId="07F334EE" w14:textId="77777777" w:rsidR="0045594E" w:rsidRPr="00F46D53" w:rsidRDefault="0045594E" w:rsidP="0045594E">
            <w:pPr>
              <w:rPr>
                <w:rFonts w:cstheme="minorHAnsi"/>
                <w:b/>
                <w:bCs/>
                <w:sz w:val="16"/>
                <w:szCs w:val="16"/>
              </w:rPr>
            </w:pPr>
          </w:p>
        </w:tc>
        <w:tc>
          <w:tcPr>
            <w:tcW w:w="9000" w:type="dxa"/>
            <w:shd w:val="clear" w:color="auto" w:fill="auto"/>
          </w:tcPr>
          <w:p w14:paraId="208A2D40" w14:textId="77777777" w:rsidR="00267EF0" w:rsidRDefault="00267EF0" w:rsidP="0045594E">
            <w:pPr>
              <w:rPr>
                <w:rFonts w:cstheme="minorHAnsi"/>
                <w:b/>
                <w:bCs/>
                <w:sz w:val="16"/>
                <w:szCs w:val="16"/>
              </w:rPr>
            </w:pPr>
          </w:p>
          <w:p w14:paraId="66274EE4" w14:textId="77777777" w:rsidR="00267EF0" w:rsidRDefault="0045594E" w:rsidP="0045594E">
            <w:pPr>
              <w:rPr>
                <w:rFonts w:cstheme="minorHAnsi"/>
                <w:b/>
                <w:bCs/>
                <w:sz w:val="16"/>
                <w:szCs w:val="16"/>
              </w:rPr>
            </w:pPr>
            <w:r w:rsidRPr="00F46D53">
              <w:rPr>
                <w:rFonts w:cstheme="minorHAnsi"/>
                <w:b/>
                <w:bCs/>
                <w:sz w:val="16"/>
                <w:szCs w:val="16"/>
              </w:rPr>
              <w:t>Sponsor Spot - Pacific Companies - Thomas McKeever</w:t>
            </w:r>
          </w:p>
          <w:p w14:paraId="1842513A" w14:textId="6FF6B269" w:rsidR="0045594E" w:rsidRPr="00F46D53" w:rsidRDefault="0045594E" w:rsidP="0045594E">
            <w:pPr>
              <w:rPr>
                <w:rFonts w:cstheme="minorHAnsi"/>
                <w:b/>
                <w:bCs/>
                <w:color w:val="202124"/>
                <w:sz w:val="16"/>
                <w:szCs w:val="16"/>
                <w:shd w:val="clear" w:color="auto" w:fill="FFFFFF"/>
              </w:rPr>
            </w:pPr>
            <w:r w:rsidRPr="00F46D53">
              <w:rPr>
                <w:rFonts w:cstheme="minorHAnsi"/>
                <w:b/>
                <w:bCs/>
                <w:sz w:val="16"/>
                <w:szCs w:val="16"/>
              </w:rPr>
              <w:t xml:space="preserve"> </w:t>
            </w:r>
          </w:p>
        </w:tc>
      </w:tr>
      <w:tr w:rsidR="0045594E" w:rsidRPr="00F46D53" w14:paraId="16686810" w14:textId="77777777" w:rsidTr="00462A64">
        <w:tc>
          <w:tcPr>
            <w:tcW w:w="1710" w:type="dxa"/>
          </w:tcPr>
          <w:p w14:paraId="214E0AAB" w14:textId="77777777" w:rsidR="0045594E" w:rsidRDefault="0045594E" w:rsidP="0045594E">
            <w:pPr>
              <w:rPr>
                <w:rFonts w:cstheme="minorHAnsi"/>
                <w:sz w:val="16"/>
                <w:szCs w:val="16"/>
              </w:rPr>
            </w:pPr>
            <w:r w:rsidRPr="00F46D53">
              <w:rPr>
                <w:rFonts w:cstheme="minorHAnsi"/>
                <w:sz w:val="16"/>
                <w:szCs w:val="16"/>
              </w:rPr>
              <w:t>10:45 am – 11:45 pm</w:t>
            </w:r>
          </w:p>
          <w:p w14:paraId="33F99F5C" w14:textId="77777777" w:rsidR="00267EF0" w:rsidRDefault="00267EF0" w:rsidP="0045594E">
            <w:pPr>
              <w:rPr>
                <w:rFonts w:cstheme="minorHAnsi"/>
                <w:sz w:val="16"/>
                <w:szCs w:val="16"/>
              </w:rPr>
            </w:pPr>
          </w:p>
          <w:p w14:paraId="2256EA04" w14:textId="77777777" w:rsidR="00267EF0" w:rsidRDefault="00267EF0" w:rsidP="0045594E">
            <w:pPr>
              <w:rPr>
                <w:rFonts w:cstheme="minorHAnsi"/>
                <w:sz w:val="16"/>
                <w:szCs w:val="16"/>
              </w:rPr>
            </w:pPr>
          </w:p>
          <w:p w14:paraId="1336F8F2" w14:textId="097BDF82" w:rsidR="00863392" w:rsidRDefault="00863392" w:rsidP="00863392">
            <w:pPr>
              <w:rPr>
                <w:rFonts w:cstheme="minorHAnsi"/>
                <w:sz w:val="16"/>
                <w:szCs w:val="16"/>
              </w:rPr>
            </w:pPr>
            <w:r w:rsidRPr="00863392">
              <w:rPr>
                <w:rFonts w:cstheme="minorHAnsi"/>
                <w:noProof/>
                <w:sz w:val="16"/>
                <w:szCs w:val="16"/>
              </w:rPr>
              <w:drawing>
                <wp:inline distT="0" distB="0" distL="0" distR="0" wp14:anchorId="6B22056C" wp14:editId="50D7C300">
                  <wp:extent cx="782892" cy="782892"/>
                  <wp:effectExtent l="0" t="0" r="0" b="0"/>
                  <wp:docPr id="8982099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6663" cy="786663"/>
                          </a:xfrm>
                          <a:prstGeom prst="rect">
                            <a:avLst/>
                          </a:prstGeom>
                          <a:noFill/>
                          <a:ln>
                            <a:noFill/>
                          </a:ln>
                        </pic:spPr>
                      </pic:pic>
                    </a:graphicData>
                  </a:graphic>
                </wp:inline>
              </w:drawing>
            </w:r>
          </w:p>
          <w:p w14:paraId="57DCA1C7" w14:textId="123104F7" w:rsidR="00863392" w:rsidRPr="00F46D53" w:rsidRDefault="00863392" w:rsidP="0045594E">
            <w:pPr>
              <w:rPr>
                <w:rFonts w:cstheme="minorHAnsi"/>
                <w:sz w:val="16"/>
                <w:szCs w:val="16"/>
              </w:rPr>
            </w:pPr>
            <w:r>
              <w:rPr>
                <w:rFonts w:cstheme="minorHAnsi"/>
                <w:sz w:val="16"/>
                <w:szCs w:val="16"/>
              </w:rPr>
              <w:t>Yesenia Servin</w:t>
            </w:r>
          </w:p>
        </w:tc>
        <w:tc>
          <w:tcPr>
            <w:tcW w:w="720" w:type="dxa"/>
          </w:tcPr>
          <w:p w14:paraId="35D01D53" w14:textId="77777777" w:rsidR="0045594E" w:rsidRPr="00F46D53" w:rsidRDefault="0045594E" w:rsidP="0045594E">
            <w:pPr>
              <w:rPr>
                <w:rFonts w:cstheme="minorHAnsi"/>
                <w:b/>
                <w:bCs/>
                <w:sz w:val="16"/>
                <w:szCs w:val="16"/>
              </w:rPr>
            </w:pPr>
            <w:r w:rsidRPr="00F46D53">
              <w:rPr>
                <w:rFonts w:cstheme="minorHAnsi"/>
                <w:b/>
                <w:bCs/>
                <w:sz w:val="16"/>
                <w:szCs w:val="16"/>
              </w:rPr>
              <w:t>FR-02</w:t>
            </w:r>
          </w:p>
          <w:p w14:paraId="46373472" w14:textId="7C0C6CC3" w:rsidR="0045594E" w:rsidRPr="00F46D53" w:rsidRDefault="0045594E" w:rsidP="0045594E">
            <w:pPr>
              <w:rPr>
                <w:rFonts w:cstheme="minorHAnsi"/>
                <w:sz w:val="16"/>
                <w:szCs w:val="16"/>
              </w:rPr>
            </w:pPr>
            <w:r w:rsidRPr="00F46D53">
              <w:rPr>
                <w:rFonts w:cstheme="minorHAnsi"/>
                <w:sz w:val="16"/>
                <w:szCs w:val="16"/>
              </w:rPr>
              <w:t>1 CE</w:t>
            </w:r>
          </w:p>
        </w:tc>
        <w:tc>
          <w:tcPr>
            <w:tcW w:w="9000" w:type="dxa"/>
            <w:shd w:val="clear" w:color="auto" w:fill="auto"/>
          </w:tcPr>
          <w:p w14:paraId="5A266CC7" w14:textId="77777777" w:rsidR="0045594E" w:rsidRPr="00F46D53" w:rsidRDefault="0045594E" w:rsidP="0045594E">
            <w:pPr>
              <w:rPr>
                <w:rFonts w:cstheme="minorHAnsi"/>
                <w:b/>
                <w:bCs/>
                <w:color w:val="202124"/>
                <w:sz w:val="16"/>
                <w:szCs w:val="16"/>
                <w:shd w:val="clear" w:color="auto" w:fill="FFFFFF"/>
              </w:rPr>
            </w:pPr>
            <w:r w:rsidRPr="00F46D53">
              <w:rPr>
                <w:rFonts w:cstheme="minorHAnsi"/>
                <w:b/>
                <w:bCs/>
                <w:color w:val="202124"/>
                <w:sz w:val="16"/>
                <w:szCs w:val="16"/>
                <w:shd w:val="clear" w:color="auto" w:fill="FFFFFF"/>
              </w:rPr>
              <w:t xml:space="preserve">CAQH: Proview, Practice Manager &amp; Groups: Three Modules That Impact Your Enrollment Process </w:t>
            </w:r>
          </w:p>
          <w:p w14:paraId="0F27E776" w14:textId="6EFA8B74" w:rsidR="0045594E" w:rsidRPr="00F46D53" w:rsidRDefault="0045594E" w:rsidP="0045594E">
            <w:pPr>
              <w:rPr>
                <w:rFonts w:cstheme="minorHAnsi"/>
                <w:i/>
                <w:iCs/>
                <w:color w:val="202124"/>
                <w:sz w:val="16"/>
                <w:szCs w:val="16"/>
                <w:shd w:val="clear" w:color="auto" w:fill="FFFFFF"/>
              </w:rPr>
            </w:pPr>
            <w:r w:rsidRPr="00F46D53">
              <w:rPr>
                <w:rFonts w:cstheme="minorHAnsi"/>
                <w:i/>
                <w:iCs/>
                <w:color w:val="202124"/>
                <w:sz w:val="16"/>
                <w:szCs w:val="16"/>
                <w:shd w:val="clear" w:color="auto" w:fill="FFFFFF"/>
              </w:rPr>
              <w:t>Yesenia Servin</w:t>
            </w:r>
            <w:r w:rsidR="008506D0">
              <w:rPr>
                <w:rFonts w:cstheme="minorHAnsi"/>
                <w:i/>
                <w:iCs/>
                <w:color w:val="202124"/>
                <w:sz w:val="16"/>
                <w:szCs w:val="16"/>
                <w:shd w:val="clear" w:color="auto" w:fill="FFFFFF"/>
              </w:rPr>
              <w:t>, CPMSM</w:t>
            </w:r>
          </w:p>
          <w:p w14:paraId="08E75331" w14:textId="77777777" w:rsidR="0045594E" w:rsidRPr="00F46D53" w:rsidRDefault="0045594E" w:rsidP="0045594E">
            <w:pPr>
              <w:rPr>
                <w:rFonts w:cstheme="minorHAnsi"/>
                <w:i/>
                <w:iCs/>
                <w:color w:val="202124"/>
                <w:sz w:val="16"/>
                <w:szCs w:val="16"/>
                <w:shd w:val="clear" w:color="auto" w:fill="FFFFFF"/>
              </w:rPr>
            </w:pPr>
          </w:p>
          <w:p w14:paraId="0F3AEE90" w14:textId="315A9A33" w:rsidR="00CA1D14" w:rsidRPr="00F46D53" w:rsidRDefault="00CA1D14" w:rsidP="0045594E">
            <w:pPr>
              <w:rPr>
                <w:rFonts w:cstheme="minorHAnsi"/>
                <w:b/>
                <w:bCs/>
                <w:i/>
                <w:iCs/>
                <w:color w:val="202124"/>
                <w:sz w:val="16"/>
                <w:szCs w:val="16"/>
                <w:shd w:val="clear" w:color="auto" w:fill="FFFFFF"/>
              </w:rPr>
            </w:pPr>
            <w:r w:rsidRPr="00F46D53">
              <w:rPr>
                <w:rFonts w:cstheme="minorHAnsi"/>
                <w:b/>
                <w:bCs/>
                <w:i/>
                <w:iCs/>
                <w:color w:val="202124"/>
                <w:sz w:val="16"/>
                <w:szCs w:val="16"/>
                <w:shd w:val="clear" w:color="auto" w:fill="FFFFFF"/>
              </w:rPr>
              <w:t xml:space="preserve">Topic Summary: </w:t>
            </w:r>
          </w:p>
          <w:p w14:paraId="77025E6B" w14:textId="77777777" w:rsidR="00CA1D14" w:rsidRDefault="00CA1D14" w:rsidP="00CA1D14">
            <w:pPr>
              <w:rPr>
                <w:rFonts w:cstheme="minorHAnsi"/>
                <w:i/>
                <w:iCs/>
                <w:color w:val="202124"/>
                <w:sz w:val="16"/>
                <w:szCs w:val="16"/>
                <w:shd w:val="clear" w:color="auto" w:fill="FFFFFF"/>
              </w:rPr>
            </w:pPr>
            <w:r w:rsidRPr="00F46D53">
              <w:rPr>
                <w:rFonts w:cstheme="minorHAnsi"/>
                <w:i/>
                <w:iCs/>
                <w:color w:val="202124"/>
                <w:sz w:val="16"/>
                <w:szCs w:val="16"/>
                <w:shd w:val="clear" w:color="auto" w:fill="FFFFFF"/>
              </w:rPr>
              <w:t>This session is a detailed review of every section in each module; CAQH Provider Data, Practice Manager and Groups. Enrollment professionals are to comply with all the implemented CAQH updates to avoid negative revenue impacts. Create and update a solid process for maintaining your CAQH provider accounts AND understand how to partner with your practitioners to be fully compliant and structured. Review attestation requirements to speed your re-credentialing turnaround time and create an internal process to easily track CAQH attestations and maintenance.</w:t>
            </w:r>
          </w:p>
          <w:p w14:paraId="61075BCD" w14:textId="77777777" w:rsidR="00267EF0" w:rsidRPr="00F46D53" w:rsidRDefault="00267EF0" w:rsidP="00CA1D14">
            <w:pPr>
              <w:rPr>
                <w:rFonts w:cstheme="minorHAnsi"/>
                <w:i/>
                <w:iCs/>
                <w:color w:val="202124"/>
                <w:sz w:val="16"/>
                <w:szCs w:val="16"/>
                <w:shd w:val="clear" w:color="auto" w:fill="FFFFFF"/>
              </w:rPr>
            </w:pPr>
          </w:p>
          <w:p w14:paraId="2D6F308E" w14:textId="77777777" w:rsidR="0045594E" w:rsidRDefault="0045594E" w:rsidP="0045594E">
            <w:pPr>
              <w:rPr>
                <w:rFonts w:cstheme="minorHAnsi"/>
                <w:b/>
                <w:bCs/>
                <w:i/>
                <w:iCs/>
                <w:color w:val="202124"/>
                <w:sz w:val="16"/>
                <w:szCs w:val="16"/>
                <w:shd w:val="clear" w:color="auto" w:fill="FFFFFF"/>
              </w:rPr>
            </w:pPr>
            <w:r w:rsidRPr="00F46D53">
              <w:rPr>
                <w:rFonts w:cstheme="minorHAnsi"/>
                <w:b/>
                <w:bCs/>
                <w:i/>
                <w:iCs/>
                <w:color w:val="202124"/>
                <w:sz w:val="16"/>
                <w:szCs w:val="16"/>
                <w:shd w:val="clear" w:color="auto" w:fill="FFFFFF"/>
              </w:rPr>
              <w:t>Learning Objectives:</w:t>
            </w:r>
          </w:p>
          <w:p w14:paraId="4BEC1B25" w14:textId="77777777" w:rsidR="00D33F04" w:rsidRPr="00D33F04" w:rsidRDefault="00CA1D14" w:rsidP="00D33F04">
            <w:pPr>
              <w:pStyle w:val="ListParagraph"/>
              <w:numPr>
                <w:ilvl w:val="0"/>
                <w:numId w:val="14"/>
              </w:numPr>
              <w:rPr>
                <w:rFonts w:cstheme="minorHAnsi"/>
                <w:i/>
                <w:iCs/>
                <w:sz w:val="16"/>
                <w:szCs w:val="16"/>
                <w:shd w:val="clear" w:color="auto" w:fill="FFFFFF"/>
              </w:rPr>
            </w:pPr>
            <w:r w:rsidRPr="00D33F04">
              <w:rPr>
                <w:rFonts w:eastAsia="Times New Roman" w:cstheme="minorHAnsi"/>
                <w:i/>
                <w:iCs/>
                <w:sz w:val="16"/>
                <w:szCs w:val="16"/>
              </w:rPr>
              <w:t xml:space="preserve">Review the recent updates to each module. </w:t>
            </w:r>
          </w:p>
          <w:p w14:paraId="14DE8908" w14:textId="2AFD211D" w:rsidR="00CA1D14" w:rsidRPr="00D33F04" w:rsidRDefault="00CA1D14" w:rsidP="00D33F04">
            <w:pPr>
              <w:pStyle w:val="ListParagraph"/>
              <w:numPr>
                <w:ilvl w:val="0"/>
                <w:numId w:val="14"/>
              </w:numPr>
              <w:rPr>
                <w:rFonts w:cstheme="minorHAnsi"/>
                <w:i/>
                <w:iCs/>
                <w:sz w:val="16"/>
                <w:szCs w:val="16"/>
                <w:shd w:val="clear" w:color="auto" w:fill="FFFFFF"/>
              </w:rPr>
            </w:pPr>
            <w:r w:rsidRPr="00D33F04">
              <w:rPr>
                <w:rFonts w:eastAsia="Times New Roman" w:cstheme="minorHAnsi"/>
                <w:i/>
                <w:iCs/>
                <w:sz w:val="16"/>
                <w:szCs w:val="16"/>
              </w:rPr>
              <w:t>Examine best practice for implementing each module in your processes.</w:t>
            </w:r>
          </w:p>
          <w:p w14:paraId="4EE3DB7F" w14:textId="5BF33262" w:rsidR="0045594E" w:rsidRPr="00D33F04" w:rsidRDefault="00CA1D14" w:rsidP="00D33F04">
            <w:pPr>
              <w:pStyle w:val="ListParagraph"/>
              <w:numPr>
                <w:ilvl w:val="0"/>
                <w:numId w:val="14"/>
              </w:numPr>
              <w:rPr>
                <w:rFonts w:cstheme="minorHAnsi"/>
                <w:i/>
                <w:iCs/>
                <w:sz w:val="16"/>
                <w:szCs w:val="16"/>
                <w:shd w:val="clear" w:color="auto" w:fill="FFFFFF"/>
              </w:rPr>
            </w:pPr>
            <w:r w:rsidRPr="00D33F04">
              <w:rPr>
                <w:rFonts w:eastAsia="Times New Roman" w:cstheme="minorHAnsi"/>
                <w:i/>
                <w:iCs/>
                <w:sz w:val="16"/>
                <w:szCs w:val="16"/>
              </w:rPr>
              <w:t>Discuss the urgent sections based on each provider specialty.</w:t>
            </w:r>
          </w:p>
        </w:tc>
      </w:tr>
      <w:tr w:rsidR="0045594E" w:rsidRPr="00F46D53" w14:paraId="317D2D04" w14:textId="77777777" w:rsidTr="00462A64">
        <w:tc>
          <w:tcPr>
            <w:tcW w:w="1710" w:type="dxa"/>
          </w:tcPr>
          <w:p w14:paraId="5B3494CB" w14:textId="77777777" w:rsidR="00267EF0" w:rsidRDefault="00267EF0" w:rsidP="0045594E">
            <w:pPr>
              <w:rPr>
                <w:rFonts w:cstheme="minorHAnsi"/>
                <w:sz w:val="16"/>
                <w:szCs w:val="16"/>
              </w:rPr>
            </w:pPr>
          </w:p>
          <w:p w14:paraId="388F5CFF" w14:textId="0DC860C1" w:rsidR="0045594E" w:rsidRPr="00F46D53" w:rsidRDefault="0045594E" w:rsidP="0045594E">
            <w:pPr>
              <w:rPr>
                <w:rFonts w:cstheme="minorHAnsi"/>
                <w:sz w:val="16"/>
                <w:szCs w:val="16"/>
              </w:rPr>
            </w:pPr>
            <w:r w:rsidRPr="00F46D53">
              <w:rPr>
                <w:rFonts w:cstheme="minorHAnsi"/>
                <w:sz w:val="16"/>
                <w:szCs w:val="16"/>
              </w:rPr>
              <w:t>11:45 am – 12:15 pm</w:t>
            </w:r>
          </w:p>
        </w:tc>
        <w:tc>
          <w:tcPr>
            <w:tcW w:w="720" w:type="dxa"/>
          </w:tcPr>
          <w:p w14:paraId="6EEF6976" w14:textId="77777777" w:rsidR="0045594E" w:rsidRPr="00F46D53" w:rsidRDefault="0045594E" w:rsidP="0045594E">
            <w:pPr>
              <w:rPr>
                <w:rFonts w:cstheme="minorHAnsi"/>
                <w:b/>
                <w:bCs/>
                <w:sz w:val="16"/>
                <w:szCs w:val="16"/>
              </w:rPr>
            </w:pPr>
          </w:p>
        </w:tc>
        <w:tc>
          <w:tcPr>
            <w:tcW w:w="9000" w:type="dxa"/>
            <w:shd w:val="clear" w:color="auto" w:fill="auto"/>
          </w:tcPr>
          <w:p w14:paraId="66A8E5B7" w14:textId="77777777" w:rsidR="00267EF0" w:rsidRDefault="00267EF0" w:rsidP="0045594E">
            <w:pPr>
              <w:rPr>
                <w:rFonts w:cstheme="minorHAnsi"/>
                <w:b/>
                <w:bCs/>
                <w:color w:val="202124"/>
                <w:sz w:val="16"/>
                <w:szCs w:val="16"/>
                <w:shd w:val="clear" w:color="auto" w:fill="FFFFFF"/>
              </w:rPr>
            </w:pPr>
          </w:p>
          <w:p w14:paraId="1C3DFA45" w14:textId="77777777" w:rsidR="00267EF0" w:rsidRDefault="0045594E" w:rsidP="0045594E">
            <w:pPr>
              <w:rPr>
                <w:rFonts w:cstheme="minorHAnsi"/>
                <w:b/>
                <w:bCs/>
                <w:color w:val="202124"/>
                <w:sz w:val="16"/>
                <w:szCs w:val="16"/>
                <w:shd w:val="clear" w:color="auto" w:fill="FFFFFF"/>
              </w:rPr>
            </w:pPr>
            <w:r w:rsidRPr="00F46D53">
              <w:rPr>
                <w:rFonts w:cstheme="minorHAnsi"/>
                <w:b/>
                <w:bCs/>
                <w:color w:val="202124"/>
                <w:sz w:val="16"/>
                <w:szCs w:val="16"/>
                <w:shd w:val="clear" w:color="auto" w:fill="FFFFFF"/>
              </w:rPr>
              <w:t>Lunch</w:t>
            </w:r>
          </w:p>
          <w:p w14:paraId="71ADBECA" w14:textId="788187A7" w:rsidR="0045594E" w:rsidRPr="00F46D53" w:rsidRDefault="0045594E" w:rsidP="0045594E">
            <w:pPr>
              <w:rPr>
                <w:rFonts w:cstheme="minorHAnsi"/>
                <w:b/>
                <w:bCs/>
                <w:color w:val="202124"/>
                <w:sz w:val="16"/>
                <w:szCs w:val="16"/>
                <w:shd w:val="clear" w:color="auto" w:fill="FFFFFF"/>
              </w:rPr>
            </w:pPr>
            <w:r w:rsidRPr="00F46D53">
              <w:rPr>
                <w:rFonts w:cstheme="minorHAnsi"/>
                <w:b/>
                <w:bCs/>
                <w:color w:val="202124"/>
                <w:sz w:val="16"/>
                <w:szCs w:val="16"/>
                <w:shd w:val="clear" w:color="auto" w:fill="FFFFFF"/>
              </w:rPr>
              <w:t xml:space="preserve"> </w:t>
            </w:r>
          </w:p>
        </w:tc>
      </w:tr>
      <w:tr w:rsidR="0045594E" w:rsidRPr="00F46D53" w14:paraId="6E41F633" w14:textId="77777777" w:rsidTr="00462A64">
        <w:tc>
          <w:tcPr>
            <w:tcW w:w="1710" w:type="dxa"/>
          </w:tcPr>
          <w:p w14:paraId="2AD69DF8" w14:textId="281C5874" w:rsidR="0045594E" w:rsidRDefault="0045594E" w:rsidP="0045594E">
            <w:pPr>
              <w:rPr>
                <w:rFonts w:cstheme="minorHAnsi"/>
                <w:sz w:val="16"/>
                <w:szCs w:val="16"/>
              </w:rPr>
            </w:pPr>
            <w:r w:rsidRPr="00F46D53">
              <w:rPr>
                <w:rFonts w:cstheme="minorHAnsi"/>
                <w:sz w:val="16"/>
                <w:szCs w:val="16"/>
              </w:rPr>
              <w:lastRenderedPageBreak/>
              <w:t xml:space="preserve">12:15 pm – </w:t>
            </w:r>
            <w:r w:rsidR="004C0ACD">
              <w:rPr>
                <w:rFonts w:cstheme="minorHAnsi"/>
                <w:sz w:val="16"/>
                <w:szCs w:val="16"/>
              </w:rPr>
              <w:t>1</w:t>
            </w:r>
            <w:r w:rsidRPr="00F46D53">
              <w:rPr>
                <w:rFonts w:cstheme="minorHAnsi"/>
                <w:sz w:val="16"/>
                <w:szCs w:val="16"/>
              </w:rPr>
              <w:t>:</w:t>
            </w:r>
            <w:r w:rsidR="004C0ACD">
              <w:rPr>
                <w:rFonts w:cstheme="minorHAnsi"/>
                <w:sz w:val="16"/>
                <w:szCs w:val="16"/>
              </w:rPr>
              <w:t>45</w:t>
            </w:r>
            <w:r w:rsidRPr="00F46D53">
              <w:rPr>
                <w:rFonts w:cstheme="minorHAnsi"/>
                <w:sz w:val="16"/>
                <w:szCs w:val="16"/>
              </w:rPr>
              <w:t xml:space="preserve"> pm</w:t>
            </w:r>
          </w:p>
          <w:p w14:paraId="7F04D507" w14:textId="77777777" w:rsidR="00267EF0" w:rsidRDefault="00267EF0" w:rsidP="0045594E">
            <w:pPr>
              <w:rPr>
                <w:rFonts w:cstheme="minorHAnsi"/>
                <w:sz w:val="16"/>
                <w:szCs w:val="16"/>
              </w:rPr>
            </w:pPr>
          </w:p>
          <w:p w14:paraId="3D263DFA" w14:textId="77777777" w:rsidR="00267EF0" w:rsidRPr="00F46D53" w:rsidRDefault="00267EF0" w:rsidP="0045594E">
            <w:pPr>
              <w:rPr>
                <w:rFonts w:cstheme="minorHAnsi"/>
                <w:sz w:val="16"/>
                <w:szCs w:val="16"/>
              </w:rPr>
            </w:pPr>
          </w:p>
          <w:p w14:paraId="335FA79E" w14:textId="77777777" w:rsidR="0045594E" w:rsidRDefault="004C0ACD" w:rsidP="0045594E">
            <w:pPr>
              <w:rPr>
                <w:rFonts w:cstheme="minorHAnsi"/>
                <w:sz w:val="16"/>
                <w:szCs w:val="16"/>
              </w:rPr>
            </w:pPr>
            <w:r w:rsidRPr="004C0ACD">
              <w:rPr>
                <w:rFonts w:cstheme="minorHAnsi"/>
                <w:noProof/>
                <w:sz w:val="16"/>
                <w:szCs w:val="16"/>
              </w:rPr>
              <w:drawing>
                <wp:inline distT="0" distB="0" distL="0" distR="0" wp14:anchorId="36F014D8" wp14:editId="5D1F5BA4">
                  <wp:extent cx="834390" cy="793061"/>
                  <wp:effectExtent l="0" t="0" r="3810" b="7620"/>
                  <wp:docPr id="1128811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811166" name=""/>
                          <pic:cNvPicPr/>
                        </pic:nvPicPr>
                        <pic:blipFill>
                          <a:blip r:embed="rId13"/>
                          <a:stretch>
                            <a:fillRect/>
                          </a:stretch>
                        </pic:blipFill>
                        <pic:spPr>
                          <a:xfrm>
                            <a:off x="0" y="0"/>
                            <a:ext cx="838291" cy="796769"/>
                          </a:xfrm>
                          <a:prstGeom prst="rect">
                            <a:avLst/>
                          </a:prstGeom>
                        </pic:spPr>
                      </pic:pic>
                    </a:graphicData>
                  </a:graphic>
                </wp:inline>
              </w:drawing>
            </w:r>
          </w:p>
          <w:p w14:paraId="72189EC9" w14:textId="77777777" w:rsidR="004C0ACD" w:rsidRDefault="004C0ACD" w:rsidP="0045594E">
            <w:pPr>
              <w:rPr>
                <w:rFonts w:cstheme="minorHAnsi"/>
                <w:sz w:val="16"/>
                <w:szCs w:val="16"/>
              </w:rPr>
            </w:pPr>
            <w:r>
              <w:rPr>
                <w:rFonts w:cstheme="minorHAnsi"/>
                <w:sz w:val="16"/>
                <w:szCs w:val="16"/>
              </w:rPr>
              <w:t>Regina Plank</w:t>
            </w:r>
          </w:p>
          <w:p w14:paraId="6672E97F" w14:textId="743D4FFA" w:rsidR="004C0ACD" w:rsidRPr="00F46D53" w:rsidRDefault="004C0ACD" w:rsidP="0045594E">
            <w:pPr>
              <w:rPr>
                <w:rFonts w:cstheme="minorHAnsi"/>
                <w:sz w:val="16"/>
                <w:szCs w:val="16"/>
              </w:rPr>
            </w:pPr>
          </w:p>
        </w:tc>
        <w:tc>
          <w:tcPr>
            <w:tcW w:w="720" w:type="dxa"/>
          </w:tcPr>
          <w:p w14:paraId="2CC2B5AC" w14:textId="77777777" w:rsidR="0045594E" w:rsidRPr="00F46D53" w:rsidRDefault="0045594E" w:rsidP="0045594E">
            <w:pPr>
              <w:rPr>
                <w:rFonts w:cstheme="minorHAnsi"/>
                <w:b/>
                <w:bCs/>
                <w:sz w:val="16"/>
                <w:szCs w:val="16"/>
              </w:rPr>
            </w:pPr>
            <w:r w:rsidRPr="00F46D53">
              <w:rPr>
                <w:rFonts w:cstheme="minorHAnsi"/>
                <w:b/>
                <w:bCs/>
                <w:sz w:val="16"/>
                <w:szCs w:val="16"/>
              </w:rPr>
              <w:t>FR-03</w:t>
            </w:r>
          </w:p>
          <w:p w14:paraId="617496B5" w14:textId="43CA01DB" w:rsidR="0045594E" w:rsidRPr="00F46D53" w:rsidRDefault="004C0ACD" w:rsidP="0045594E">
            <w:pPr>
              <w:rPr>
                <w:rFonts w:cstheme="minorHAnsi"/>
                <w:sz w:val="16"/>
                <w:szCs w:val="16"/>
              </w:rPr>
            </w:pPr>
            <w:r>
              <w:rPr>
                <w:rFonts w:cstheme="minorHAnsi"/>
                <w:sz w:val="16"/>
                <w:szCs w:val="16"/>
              </w:rPr>
              <w:t>1.5</w:t>
            </w:r>
            <w:r w:rsidR="0045594E" w:rsidRPr="00F46D53">
              <w:rPr>
                <w:rFonts w:cstheme="minorHAnsi"/>
                <w:sz w:val="16"/>
                <w:szCs w:val="16"/>
              </w:rPr>
              <w:t xml:space="preserve"> CE</w:t>
            </w:r>
          </w:p>
        </w:tc>
        <w:tc>
          <w:tcPr>
            <w:tcW w:w="9000" w:type="dxa"/>
            <w:shd w:val="clear" w:color="auto" w:fill="auto"/>
          </w:tcPr>
          <w:p w14:paraId="630E19DA" w14:textId="77777777" w:rsidR="0045594E" w:rsidRPr="004C0ACD" w:rsidRDefault="0045594E" w:rsidP="0045594E">
            <w:pPr>
              <w:rPr>
                <w:rFonts w:cstheme="minorHAnsi"/>
                <w:b/>
                <w:bCs/>
                <w:sz w:val="16"/>
                <w:szCs w:val="16"/>
                <w:shd w:val="clear" w:color="auto" w:fill="FFFFFF"/>
              </w:rPr>
            </w:pPr>
            <w:r w:rsidRPr="004C0ACD">
              <w:rPr>
                <w:rFonts w:cstheme="minorHAnsi"/>
                <w:b/>
                <w:bCs/>
                <w:sz w:val="16"/>
                <w:szCs w:val="16"/>
                <w:shd w:val="clear" w:color="auto" w:fill="FFFFFF"/>
              </w:rPr>
              <w:t>Advanced Practice Provider Privileging and Training:  All That Is Hidden Will Be Made Clear</w:t>
            </w:r>
          </w:p>
          <w:p w14:paraId="2F029AC9" w14:textId="0538D11C" w:rsidR="0045594E" w:rsidRPr="00267EF0" w:rsidRDefault="0045594E" w:rsidP="0045594E">
            <w:pPr>
              <w:rPr>
                <w:rFonts w:cstheme="minorHAnsi"/>
                <w:i/>
                <w:iCs/>
                <w:sz w:val="16"/>
                <w:szCs w:val="16"/>
                <w:shd w:val="clear" w:color="auto" w:fill="FFFFFF"/>
              </w:rPr>
            </w:pPr>
            <w:r w:rsidRPr="00267EF0">
              <w:rPr>
                <w:rFonts w:cstheme="minorHAnsi"/>
                <w:i/>
                <w:iCs/>
                <w:sz w:val="16"/>
                <w:szCs w:val="16"/>
                <w:shd w:val="clear" w:color="auto" w:fill="FFFFFF"/>
              </w:rPr>
              <w:t>Regina Plank</w:t>
            </w:r>
            <w:r w:rsidR="00F17978" w:rsidRPr="00267EF0">
              <w:rPr>
                <w:rFonts w:cstheme="minorHAnsi"/>
                <w:i/>
                <w:iCs/>
                <w:sz w:val="16"/>
                <w:szCs w:val="16"/>
                <w:shd w:val="clear" w:color="auto" w:fill="FFFFFF"/>
              </w:rPr>
              <w:t>, CPMSM</w:t>
            </w:r>
          </w:p>
          <w:p w14:paraId="402F3C0F" w14:textId="073F0B5F" w:rsidR="00267EF0" w:rsidRPr="00267EF0" w:rsidRDefault="00267EF0" w:rsidP="00267EF0">
            <w:pPr>
              <w:spacing w:line="259" w:lineRule="auto"/>
              <w:rPr>
                <w:rFonts w:cstheme="minorHAnsi"/>
                <w:i/>
                <w:iCs/>
                <w:color w:val="202124"/>
                <w:sz w:val="16"/>
                <w:szCs w:val="16"/>
                <w:shd w:val="clear" w:color="auto" w:fill="FFFFFF"/>
              </w:rPr>
            </w:pPr>
            <w:r w:rsidRPr="00267EF0">
              <w:rPr>
                <w:rFonts w:cstheme="minorHAnsi"/>
                <w:i/>
                <w:iCs/>
                <w:color w:val="202124"/>
                <w:sz w:val="16"/>
                <w:szCs w:val="16"/>
                <w:shd w:val="clear" w:color="auto" w:fill="FFFFFF"/>
              </w:rPr>
              <w:t>Project Consultant at Parkland Health</w:t>
            </w:r>
          </w:p>
          <w:p w14:paraId="6336DB8A" w14:textId="77777777" w:rsidR="00267EF0" w:rsidRDefault="00267EF0" w:rsidP="00267EF0">
            <w:pPr>
              <w:spacing w:line="259" w:lineRule="auto"/>
              <w:rPr>
                <w:rFonts w:cstheme="minorHAnsi"/>
                <w:b/>
                <w:bCs/>
                <w:i/>
                <w:iCs/>
                <w:color w:val="202124"/>
                <w:sz w:val="16"/>
                <w:szCs w:val="16"/>
                <w:shd w:val="clear" w:color="auto" w:fill="FFFFFF"/>
              </w:rPr>
            </w:pPr>
          </w:p>
          <w:p w14:paraId="7A0FAEBA" w14:textId="286EDD5F" w:rsidR="00267EF0" w:rsidRDefault="00267EF0" w:rsidP="00267EF0">
            <w:pPr>
              <w:spacing w:line="259" w:lineRule="auto"/>
              <w:rPr>
                <w:rFonts w:cstheme="minorHAnsi"/>
                <w:i/>
                <w:iCs/>
                <w:color w:val="202124"/>
                <w:sz w:val="16"/>
                <w:szCs w:val="16"/>
                <w:shd w:val="clear" w:color="auto" w:fill="FFFFFF"/>
              </w:rPr>
            </w:pPr>
            <w:r w:rsidRPr="00267EF0">
              <w:rPr>
                <w:rFonts w:cstheme="minorHAnsi"/>
                <w:b/>
                <w:bCs/>
                <w:i/>
                <w:iCs/>
                <w:color w:val="202124"/>
                <w:sz w:val="16"/>
                <w:szCs w:val="16"/>
                <w:shd w:val="clear" w:color="auto" w:fill="FFFFFF"/>
              </w:rPr>
              <w:t>TOPIC Summary:</w:t>
            </w:r>
            <w:r w:rsidRPr="00267EF0">
              <w:rPr>
                <w:rFonts w:cstheme="minorHAnsi"/>
                <w:i/>
                <w:iCs/>
                <w:color w:val="202124"/>
                <w:sz w:val="16"/>
                <w:szCs w:val="16"/>
                <w:shd w:val="clear" w:color="auto" w:fill="FFFFFF"/>
              </w:rPr>
              <w:t xml:space="preserve">  </w:t>
            </w:r>
          </w:p>
          <w:p w14:paraId="509A67DE" w14:textId="272964E0" w:rsidR="00267EF0" w:rsidRPr="00267EF0" w:rsidRDefault="00267EF0" w:rsidP="00267EF0">
            <w:pPr>
              <w:rPr>
                <w:rFonts w:cstheme="minorHAnsi"/>
                <w:i/>
                <w:iCs/>
                <w:color w:val="202124"/>
                <w:sz w:val="16"/>
                <w:szCs w:val="16"/>
                <w:shd w:val="clear" w:color="auto" w:fill="FFFFFF"/>
              </w:rPr>
            </w:pPr>
            <w:r w:rsidRPr="00267EF0">
              <w:rPr>
                <w:rFonts w:cstheme="minorHAnsi"/>
                <w:i/>
                <w:iCs/>
                <w:color w:val="202124"/>
                <w:sz w:val="16"/>
                <w:szCs w:val="16"/>
                <w:shd w:val="clear" w:color="auto" w:fill="FFFFFF"/>
              </w:rPr>
              <w:t xml:space="preserve">Process and documents related to APP Training in Progress at Facility AND incorporating the Training in Progress into privilege criteria. </w:t>
            </w:r>
          </w:p>
          <w:p w14:paraId="11F8DBA7" w14:textId="77777777" w:rsidR="0045594E" w:rsidRDefault="0045594E" w:rsidP="0045594E">
            <w:pPr>
              <w:rPr>
                <w:rFonts w:cstheme="minorHAnsi"/>
                <w:i/>
                <w:iCs/>
                <w:color w:val="202124"/>
                <w:sz w:val="16"/>
                <w:szCs w:val="16"/>
                <w:shd w:val="clear" w:color="auto" w:fill="FFFFFF"/>
              </w:rPr>
            </w:pPr>
          </w:p>
          <w:p w14:paraId="130F45DA" w14:textId="77777777" w:rsidR="0045594E" w:rsidRPr="00F46D53" w:rsidRDefault="0045594E" w:rsidP="0045594E">
            <w:pPr>
              <w:rPr>
                <w:rFonts w:eastAsia="Times New Roman" w:cstheme="minorHAnsi"/>
                <w:b/>
                <w:bCs/>
                <w:sz w:val="16"/>
                <w:szCs w:val="16"/>
              </w:rPr>
            </w:pPr>
            <w:r w:rsidRPr="00F46D53">
              <w:rPr>
                <w:rFonts w:eastAsia="Times New Roman" w:cstheme="minorHAnsi"/>
                <w:b/>
                <w:bCs/>
                <w:sz w:val="16"/>
                <w:szCs w:val="16"/>
              </w:rPr>
              <w:t>Learning Objectives:</w:t>
            </w:r>
          </w:p>
          <w:p w14:paraId="654E1D4A" w14:textId="77777777" w:rsidR="00F17978" w:rsidRPr="00F17978" w:rsidRDefault="00F17978" w:rsidP="00F17978">
            <w:pPr>
              <w:pStyle w:val="ListParagraph"/>
              <w:numPr>
                <w:ilvl w:val="0"/>
                <w:numId w:val="17"/>
              </w:numPr>
              <w:rPr>
                <w:rFonts w:cstheme="minorHAnsi"/>
                <w:color w:val="202124"/>
                <w:sz w:val="16"/>
                <w:szCs w:val="16"/>
                <w:shd w:val="clear" w:color="auto" w:fill="FFFFFF"/>
              </w:rPr>
            </w:pPr>
            <w:r w:rsidRPr="00F17978">
              <w:rPr>
                <w:rFonts w:cstheme="minorHAnsi"/>
                <w:color w:val="202124"/>
                <w:sz w:val="16"/>
                <w:szCs w:val="16"/>
                <w:shd w:val="clear" w:color="auto" w:fill="FFFFFF"/>
              </w:rPr>
              <w:t xml:space="preserve">Warning signs to be aware of that APPs are training in your facility without oversight and a constructive, defined, approved process. </w:t>
            </w:r>
          </w:p>
          <w:p w14:paraId="00C682DE" w14:textId="77777777" w:rsidR="00F17978" w:rsidRPr="00F17978" w:rsidRDefault="00F17978" w:rsidP="00F17978">
            <w:pPr>
              <w:pStyle w:val="ListParagraph"/>
              <w:numPr>
                <w:ilvl w:val="0"/>
                <w:numId w:val="17"/>
              </w:numPr>
              <w:rPr>
                <w:rFonts w:cstheme="minorHAnsi"/>
                <w:color w:val="202124"/>
                <w:sz w:val="16"/>
                <w:szCs w:val="16"/>
                <w:shd w:val="clear" w:color="auto" w:fill="FFFFFF"/>
              </w:rPr>
            </w:pPr>
            <w:r w:rsidRPr="00F17978">
              <w:rPr>
                <w:rFonts w:cstheme="minorHAnsi"/>
                <w:color w:val="202124"/>
                <w:sz w:val="16"/>
                <w:szCs w:val="16"/>
                <w:shd w:val="clear" w:color="auto" w:fill="FFFFFF"/>
              </w:rPr>
              <w:t>Steps to begin the journey of developing a structured APP training process with examples.</w:t>
            </w:r>
          </w:p>
          <w:p w14:paraId="550CC68E" w14:textId="5A97301A" w:rsidR="0045594E" w:rsidRPr="00F17978" w:rsidRDefault="00F17978" w:rsidP="00F17978">
            <w:pPr>
              <w:pStyle w:val="ListParagraph"/>
              <w:numPr>
                <w:ilvl w:val="0"/>
                <w:numId w:val="17"/>
              </w:numPr>
              <w:rPr>
                <w:rFonts w:cstheme="minorHAnsi"/>
                <w:color w:val="202124"/>
                <w:sz w:val="16"/>
                <w:szCs w:val="16"/>
                <w:shd w:val="clear" w:color="auto" w:fill="FFFFFF"/>
              </w:rPr>
            </w:pPr>
            <w:r w:rsidRPr="00F17978">
              <w:rPr>
                <w:rFonts w:cstheme="minorHAnsi"/>
                <w:color w:val="202124"/>
                <w:sz w:val="16"/>
                <w:szCs w:val="16"/>
                <w:shd w:val="clear" w:color="auto" w:fill="FFFFFF"/>
              </w:rPr>
              <w:t>Tips to Incorporate the training into the APP Privilege Forms (with examples).</w:t>
            </w:r>
          </w:p>
          <w:p w14:paraId="50C69B55" w14:textId="53B051E8" w:rsidR="00F17978" w:rsidRPr="00F46D53" w:rsidRDefault="00F17978" w:rsidP="0045594E">
            <w:pPr>
              <w:rPr>
                <w:rFonts w:cstheme="minorHAnsi"/>
                <w:color w:val="202124"/>
                <w:sz w:val="16"/>
                <w:szCs w:val="16"/>
                <w:shd w:val="clear" w:color="auto" w:fill="FFFFFF"/>
              </w:rPr>
            </w:pPr>
          </w:p>
        </w:tc>
      </w:tr>
      <w:tr w:rsidR="008A0B15" w:rsidRPr="00F46D53" w14:paraId="5C24B766" w14:textId="77777777" w:rsidTr="002C6EF8">
        <w:tc>
          <w:tcPr>
            <w:tcW w:w="1710" w:type="dxa"/>
          </w:tcPr>
          <w:p w14:paraId="750ABA91" w14:textId="77777777" w:rsidR="008A0B15" w:rsidRPr="008A0B15" w:rsidRDefault="008A0B15" w:rsidP="008A0B15">
            <w:pPr>
              <w:rPr>
                <w:rFonts w:cstheme="minorHAnsi"/>
                <w:sz w:val="16"/>
                <w:szCs w:val="16"/>
              </w:rPr>
            </w:pPr>
          </w:p>
          <w:p w14:paraId="39128BC1" w14:textId="5D3B19A4" w:rsidR="008A0B15" w:rsidRDefault="008A0B15" w:rsidP="008A0B15">
            <w:pPr>
              <w:rPr>
                <w:rFonts w:cstheme="minorHAnsi"/>
                <w:sz w:val="16"/>
                <w:szCs w:val="16"/>
              </w:rPr>
            </w:pPr>
            <w:r w:rsidRPr="008A0B15">
              <w:rPr>
                <w:rFonts w:cstheme="minorHAnsi"/>
                <w:sz w:val="16"/>
                <w:szCs w:val="16"/>
              </w:rPr>
              <w:t>1</w:t>
            </w:r>
            <w:r>
              <w:rPr>
                <w:rFonts w:cstheme="minorHAnsi"/>
                <w:sz w:val="16"/>
                <w:szCs w:val="16"/>
              </w:rPr>
              <w:t>:45 p</w:t>
            </w:r>
            <w:r w:rsidRPr="008A0B15">
              <w:rPr>
                <w:rFonts w:cstheme="minorHAnsi"/>
                <w:sz w:val="16"/>
                <w:szCs w:val="16"/>
              </w:rPr>
              <w:t xml:space="preserve">m – </w:t>
            </w:r>
            <w:r>
              <w:rPr>
                <w:rFonts w:cstheme="minorHAnsi"/>
                <w:sz w:val="16"/>
                <w:szCs w:val="16"/>
              </w:rPr>
              <w:t>2:00 pm</w:t>
            </w:r>
            <w:r w:rsidRPr="008A0B15">
              <w:rPr>
                <w:rFonts w:cstheme="minorHAnsi"/>
                <w:sz w:val="16"/>
                <w:szCs w:val="16"/>
              </w:rPr>
              <w:tab/>
            </w:r>
            <w:r w:rsidRPr="008A0B15">
              <w:rPr>
                <w:rFonts w:cstheme="minorHAnsi"/>
                <w:sz w:val="16"/>
                <w:szCs w:val="16"/>
              </w:rPr>
              <w:tab/>
            </w:r>
          </w:p>
        </w:tc>
        <w:tc>
          <w:tcPr>
            <w:tcW w:w="720" w:type="dxa"/>
          </w:tcPr>
          <w:p w14:paraId="17883957" w14:textId="77777777" w:rsidR="008A0B15" w:rsidRPr="00F46D53" w:rsidRDefault="008A0B15" w:rsidP="0045594E">
            <w:pPr>
              <w:rPr>
                <w:rFonts w:cstheme="minorHAnsi"/>
                <w:b/>
                <w:bCs/>
                <w:sz w:val="16"/>
                <w:szCs w:val="16"/>
              </w:rPr>
            </w:pPr>
          </w:p>
        </w:tc>
        <w:tc>
          <w:tcPr>
            <w:tcW w:w="9000" w:type="dxa"/>
            <w:shd w:val="clear" w:color="auto" w:fill="auto"/>
          </w:tcPr>
          <w:p w14:paraId="26242358" w14:textId="77777777" w:rsidR="008A0B15" w:rsidRDefault="008A0B15" w:rsidP="008A0B15">
            <w:pPr>
              <w:rPr>
                <w:rFonts w:cstheme="minorHAnsi"/>
                <w:sz w:val="16"/>
                <w:szCs w:val="16"/>
              </w:rPr>
            </w:pPr>
          </w:p>
          <w:p w14:paraId="5E768207" w14:textId="6A7582E6" w:rsidR="008A0B15" w:rsidRPr="008A0B15" w:rsidRDefault="008A0B15" w:rsidP="008A0B15">
            <w:pPr>
              <w:rPr>
                <w:rFonts w:cstheme="minorHAnsi"/>
                <w:sz w:val="16"/>
                <w:szCs w:val="16"/>
              </w:rPr>
            </w:pPr>
            <w:r>
              <w:rPr>
                <w:rFonts w:cstheme="minorHAnsi"/>
                <w:sz w:val="16"/>
                <w:szCs w:val="16"/>
              </w:rPr>
              <w:t>Afternoon</w:t>
            </w:r>
            <w:r w:rsidRPr="008A0B15">
              <w:rPr>
                <w:rFonts w:cstheme="minorHAnsi"/>
                <w:sz w:val="16"/>
                <w:szCs w:val="16"/>
              </w:rPr>
              <w:t xml:space="preserve"> Break</w:t>
            </w:r>
          </w:p>
          <w:p w14:paraId="600C8A5B" w14:textId="77777777" w:rsidR="008A0B15" w:rsidRPr="00FC6C89" w:rsidRDefault="008A0B15" w:rsidP="0045594E">
            <w:pPr>
              <w:rPr>
                <w:rFonts w:cstheme="minorHAnsi"/>
                <w:b/>
                <w:bCs/>
                <w:color w:val="202124"/>
                <w:sz w:val="16"/>
                <w:szCs w:val="16"/>
                <w:shd w:val="clear" w:color="auto" w:fill="FFFFFF"/>
              </w:rPr>
            </w:pPr>
          </w:p>
        </w:tc>
      </w:tr>
      <w:tr w:rsidR="0045594E" w:rsidRPr="00F46D53" w14:paraId="5C86D59F" w14:textId="77777777" w:rsidTr="002C6EF8">
        <w:tc>
          <w:tcPr>
            <w:tcW w:w="1710" w:type="dxa"/>
          </w:tcPr>
          <w:p w14:paraId="437CF4E0" w14:textId="7BEA9200" w:rsidR="0045594E" w:rsidRDefault="008A0B15" w:rsidP="0045594E">
            <w:pPr>
              <w:rPr>
                <w:rFonts w:cstheme="minorHAnsi"/>
                <w:sz w:val="16"/>
                <w:szCs w:val="16"/>
              </w:rPr>
            </w:pPr>
            <w:bookmarkStart w:id="2" w:name="_Hlk174127643"/>
            <w:r>
              <w:rPr>
                <w:rFonts w:cstheme="minorHAnsi"/>
                <w:sz w:val="16"/>
                <w:szCs w:val="16"/>
              </w:rPr>
              <w:t xml:space="preserve">2:00 </w:t>
            </w:r>
            <w:r w:rsidR="0045594E" w:rsidRPr="00F46D53">
              <w:rPr>
                <w:rFonts w:cstheme="minorHAnsi"/>
                <w:sz w:val="16"/>
                <w:szCs w:val="16"/>
              </w:rPr>
              <w:t>pm – 3:</w:t>
            </w:r>
            <w:r>
              <w:rPr>
                <w:rFonts w:cstheme="minorHAnsi"/>
                <w:sz w:val="16"/>
                <w:szCs w:val="16"/>
              </w:rPr>
              <w:t>30</w:t>
            </w:r>
            <w:r w:rsidR="0045594E" w:rsidRPr="00F46D53">
              <w:rPr>
                <w:rFonts w:cstheme="minorHAnsi"/>
                <w:sz w:val="16"/>
                <w:szCs w:val="16"/>
              </w:rPr>
              <w:t xml:space="preserve"> pm</w:t>
            </w:r>
          </w:p>
          <w:p w14:paraId="35C95527" w14:textId="77777777" w:rsidR="00267EF0" w:rsidRDefault="00267EF0" w:rsidP="0045594E">
            <w:pPr>
              <w:rPr>
                <w:rFonts w:cstheme="minorHAnsi"/>
                <w:sz w:val="16"/>
                <w:szCs w:val="16"/>
              </w:rPr>
            </w:pPr>
          </w:p>
          <w:p w14:paraId="008E8B9C" w14:textId="77777777" w:rsidR="00267EF0" w:rsidRDefault="00267EF0" w:rsidP="0045594E">
            <w:pPr>
              <w:rPr>
                <w:rFonts w:cstheme="minorHAnsi"/>
                <w:sz w:val="16"/>
                <w:szCs w:val="16"/>
              </w:rPr>
            </w:pPr>
          </w:p>
          <w:p w14:paraId="7046FD27" w14:textId="77777777" w:rsidR="00166276" w:rsidRDefault="00166276" w:rsidP="0045594E">
            <w:pPr>
              <w:rPr>
                <w:rFonts w:cstheme="minorHAnsi"/>
                <w:sz w:val="16"/>
                <w:szCs w:val="16"/>
              </w:rPr>
            </w:pPr>
            <w:r>
              <w:rPr>
                <w:noProof/>
              </w:rPr>
              <w:drawing>
                <wp:inline distT="0" distB="0" distL="0" distR="0" wp14:anchorId="3AA39514" wp14:editId="7579F736">
                  <wp:extent cx="732650" cy="915567"/>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39933" cy="924668"/>
                          </a:xfrm>
                          <a:prstGeom prst="rect">
                            <a:avLst/>
                          </a:prstGeom>
                        </pic:spPr>
                      </pic:pic>
                    </a:graphicData>
                  </a:graphic>
                </wp:inline>
              </w:drawing>
            </w:r>
          </w:p>
          <w:p w14:paraId="0AE7F267" w14:textId="77777777" w:rsidR="00166276" w:rsidRDefault="00166276" w:rsidP="0045594E">
            <w:pPr>
              <w:rPr>
                <w:rFonts w:cstheme="minorHAnsi"/>
                <w:sz w:val="16"/>
                <w:szCs w:val="16"/>
              </w:rPr>
            </w:pPr>
            <w:r>
              <w:rPr>
                <w:rFonts w:cstheme="minorHAnsi"/>
                <w:sz w:val="16"/>
                <w:szCs w:val="16"/>
              </w:rPr>
              <w:t>Jacquelyn Jones</w:t>
            </w:r>
          </w:p>
          <w:p w14:paraId="4D970B1D" w14:textId="45F59BF2" w:rsidR="00166276" w:rsidRPr="00166276" w:rsidRDefault="00166276" w:rsidP="00166276">
            <w:pPr>
              <w:pStyle w:val="NormalWeb"/>
              <w:rPr>
                <w:rFonts w:asciiTheme="minorHAnsi" w:hAnsiTheme="minorHAnsi" w:cstheme="minorHAnsi"/>
                <w:sz w:val="16"/>
                <w:szCs w:val="16"/>
              </w:rPr>
            </w:pPr>
            <w:r w:rsidRPr="00166276">
              <w:rPr>
                <w:noProof/>
              </w:rPr>
              <w:drawing>
                <wp:inline distT="0" distB="0" distL="0" distR="0" wp14:anchorId="193BB543" wp14:editId="5A8AAA3E">
                  <wp:extent cx="707530" cy="1172113"/>
                  <wp:effectExtent l="0" t="0" r="0" b="9525"/>
                  <wp:docPr id="660594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594948" name=""/>
                          <pic:cNvPicPr/>
                        </pic:nvPicPr>
                        <pic:blipFill>
                          <a:blip r:embed="rId15"/>
                          <a:stretch>
                            <a:fillRect/>
                          </a:stretch>
                        </pic:blipFill>
                        <pic:spPr>
                          <a:xfrm>
                            <a:off x="0" y="0"/>
                            <a:ext cx="714044" cy="1182904"/>
                          </a:xfrm>
                          <a:prstGeom prst="rect">
                            <a:avLst/>
                          </a:prstGeom>
                        </pic:spPr>
                      </pic:pic>
                    </a:graphicData>
                  </a:graphic>
                </wp:inline>
              </w:drawing>
            </w:r>
            <w:r w:rsidRPr="00166276">
              <w:rPr>
                <w:noProof/>
              </w:rPr>
              <w:t xml:space="preserve"> </w:t>
            </w:r>
            <w:r>
              <w:rPr>
                <w:rFonts w:asciiTheme="minorHAnsi" w:hAnsiTheme="minorHAnsi" w:cstheme="minorHAnsi"/>
                <w:sz w:val="16"/>
                <w:szCs w:val="16"/>
              </w:rPr>
              <w:t>M</w:t>
            </w:r>
            <w:r w:rsidRPr="00166276">
              <w:rPr>
                <w:rFonts w:asciiTheme="minorHAnsi" w:hAnsiTheme="minorHAnsi" w:cstheme="minorHAnsi"/>
                <w:sz w:val="16"/>
                <w:szCs w:val="16"/>
              </w:rPr>
              <w:t>endy Koscinski</w:t>
            </w:r>
          </w:p>
          <w:p w14:paraId="5607C4CF" w14:textId="49A486AF" w:rsidR="00166276" w:rsidRPr="00F46D53" w:rsidRDefault="00166276" w:rsidP="0045594E">
            <w:pPr>
              <w:rPr>
                <w:rFonts w:cstheme="minorHAnsi"/>
                <w:sz w:val="16"/>
                <w:szCs w:val="16"/>
              </w:rPr>
            </w:pPr>
          </w:p>
        </w:tc>
        <w:tc>
          <w:tcPr>
            <w:tcW w:w="720" w:type="dxa"/>
          </w:tcPr>
          <w:p w14:paraId="0316178A" w14:textId="77777777" w:rsidR="0045594E" w:rsidRPr="00F46D53" w:rsidRDefault="0045594E" w:rsidP="0045594E">
            <w:pPr>
              <w:rPr>
                <w:rFonts w:cstheme="minorHAnsi"/>
                <w:b/>
                <w:bCs/>
                <w:sz w:val="16"/>
                <w:szCs w:val="16"/>
              </w:rPr>
            </w:pPr>
            <w:r w:rsidRPr="00F46D53">
              <w:rPr>
                <w:rFonts w:cstheme="minorHAnsi"/>
                <w:b/>
                <w:bCs/>
                <w:sz w:val="16"/>
                <w:szCs w:val="16"/>
              </w:rPr>
              <w:t>FR-04</w:t>
            </w:r>
          </w:p>
          <w:p w14:paraId="0191B08D" w14:textId="2CA48618" w:rsidR="0045594E" w:rsidRPr="00F46D53" w:rsidRDefault="0045594E" w:rsidP="0045594E">
            <w:pPr>
              <w:rPr>
                <w:rFonts w:cstheme="minorHAnsi"/>
                <w:sz w:val="16"/>
                <w:szCs w:val="16"/>
              </w:rPr>
            </w:pPr>
            <w:r w:rsidRPr="00F46D53">
              <w:rPr>
                <w:rFonts w:cstheme="minorHAnsi"/>
                <w:sz w:val="16"/>
                <w:szCs w:val="16"/>
              </w:rPr>
              <w:t>1.5 CE</w:t>
            </w:r>
          </w:p>
        </w:tc>
        <w:tc>
          <w:tcPr>
            <w:tcW w:w="9000" w:type="dxa"/>
            <w:shd w:val="clear" w:color="auto" w:fill="auto"/>
          </w:tcPr>
          <w:p w14:paraId="424FBEA2" w14:textId="22E010AE" w:rsidR="0045594E" w:rsidRPr="00F46D53" w:rsidRDefault="00FC6C89" w:rsidP="0045594E">
            <w:pPr>
              <w:rPr>
                <w:rFonts w:cstheme="minorHAnsi"/>
                <w:b/>
                <w:bCs/>
                <w:color w:val="202124"/>
                <w:sz w:val="16"/>
                <w:szCs w:val="16"/>
                <w:shd w:val="clear" w:color="auto" w:fill="FFFFFF"/>
              </w:rPr>
            </w:pPr>
            <w:r w:rsidRPr="00FC6C89">
              <w:rPr>
                <w:rFonts w:cstheme="minorHAnsi"/>
                <w:b/>
                <w:bCs/>
                <w:color w:val="202124"/>
                <w:sz w:val="16"/>
                <w:szCs w:val="16"/>
                <w:shd w:val="clear" w:color="auto" w:fill="FFFFFF"/>
              </w:rPr>
              <w:t>We don’t talk about Bruno, but we do talk about Privileges</w:t>
            </w:r>
            <w:r w:rsidR="0045594E" w:rsidRPr="00F46D53">
              <w:rPr>
                <w:rFonts w:cstheme="minorHAnsi"/>
                <w:b/>
                <w:bCs/>
                <w:color w:val="202124"/>
                <w:sz w:val="16"/>
                <w:szCs w:val="16"/>
                <w:shd w:val="clear" w:color="auto" w:fill="FFFFFF"/>
              </w:rPr>
              <w:t xml:space="preserve"> </w:t>
            </w:r>
          </w:p>
          <w:p w14:paraId="02DFC0FD" w14:textId="5CFB6A92" w:rsidR="00166276" w:rsidRDefault="0045594E" w:rsidP="0045594E">
            <w:pPr>
              <w:rPr>
                <w:rFonts w:cstheme="minorHAnsi"/>
                <w:i/>
                <w:iCs/>
                <w:color w:val="202124"/>
                <w:sz w:val="16"/>
                <w:szCs w:val="16"/>
                <w:shd w:val="clear" w:color="auto" w:fill="FFFFFF"/>
              </w:rPr>
            </w:pPr>
            <w:r w:rsidRPr="00F46D53">
              <w:rPr>
                <w:rFonts w:cstheme="minorHAnsi"/>
                <w:i/>
                <w:iCs/>
                <w:color w:val="202124"/>
                <w:sz w:val="16"/>
                <w:szCs w:val="16"/>
                <w:shd w:val="clear" w:color="auto" w:fill="FFFFFF"/>
              </w:rPr>
              <w:t xml:space="preserve">Jacquelyn </w:t>
            </w:r>
            <w:r w:rsidR="00166276">
              <w:rPr>
                <w:rFonts w:cstheme="minorHAnsi"/>
                <w:i/>
                <w:iCs/>
                <w:color w:val="202124"/>
                <w:sz w:val="16"/>
                <w:szCs w:val="16"/>
                <w:shd w:val="clear" w:color="auto" w:fill="FFFFFF"/>
              </w:rPr>
              <w:t xml:space="preserve">M. </w:t>
            </w:r>
            <w:r w:rsidRPr="00F46D53">
              <w:rPr>
                <w:rFonts w:cstheme="minorHAnsi"/>
                <w:i/>
                <w:iCs/>
                <w:color w:val="202124"/>
                <w:sz w:val="16"/>
                <w:szCs w:val="16"/>
                <w:shd w:val="clear" w:color="auto" w:fill="FFFFFF"/>
              </w:rPr>
              <w:t>Jones</w:t>
            </w:r>
            <w:r w:rsidR="00166276">
              <w:rPr>
                <w:rFonts w:cstheme="minorHAnsi"/>
                <w:i/>
                <w:iCs/>
                <w:color w:val="202124"/>
                <w:sz w:val="16"/>
                <w:szCs w:val="16"/>
                <w:shd w:val="clear" w:color="auto" w:fill="FFFFFF"/>
              </w:rPr>
              <w:t xml:space="preserve">, CPMSM </w:t>
            </w:r>
          </w:p>
          <w:p w14:paraId="762C74F8" w14:textId="74447F97" w:rsidR="006E0264" w:rsidRDefault="00166276" w:rsidP="0045594E">
            <w:pPr>
              <w:rPr>
                <w:rFonts w:cstheme="minorHAnsi"/>
                <w:i/>
                <w:iCs/>
                <w:color w:val="202124"/>
                <w:sz w:val="16"/>
                <w:szCs w:val="16"/>
                <w:shd w:val="clear" w:color="auto" w:fill="FFFFFF"/>
              </w:rPr>
            </w:pPr>
            <w:r>
              <w:rPr>
                <w:rFonts w:cstheme="minorHAnsi"/>
                <w:i/>
                <w:iCs/>
                <w:color w:val="202124"/>
                <w:sz w:val="16"/>
                <w:szCs w:val="16"/>
                <w:shd w:val="clear" w:color="auto" w:fill="FFFFFF"/>
              </w:rPr>
              <w:t>Senior Consultant</w:t>
            </w:r>
          </w:p>
          <w:p w14:paraId="6C8E0284" w14:textId="4E945E44" w:rsidR="00166276" w:rsidRDefault="00166276" w:rsidP="0045594E">
            <w:pPr>
              <w:rPr>
                <w:rFonts w:cstheme="minorHAnsi"/>
                <w:i/>
                <w:iCs/>
                <w:color w:val="202124"/>
                <w:sz w:val="16"/>
                <w:szCs w:val="16"/>
                <w:shd w:val="clear" w:color="auto" w:fill="FFFFFF"/>
              </w:rPr>
            </w:pPr>
            <w:r>
              <w:rPr>
                <w:rFonts w:cstheme="minorHAnsi"/>
                <w:i/>
                <w:iCs/>
                <w:color w:val="202124"/>
                <w:sz w:val="16"/>
                <w:szCs w:val="16"/>
                <w:shd w:val="clear" w:color="auto" w:fill="FFFFFF"/>
              </w:rPr>
              <w:t>HealthStream</w:t>
            </w:r>
          </w:p>
          <w:p w14:paraId="3F6F4D2C" w14:textId="77777777" w:rsidR="00166276" w:rsidRDefault="00166276" w:rsidP="0045594E">
            <w:pPr>
              <w:rPr>
                <w:rFonts w:cstheme="minorHAnsi"/>
                <w:i/>
                <w:iCs/>
                <w:color w:val="202124"/>
                <w:sz w:val="16"/>
                <w:szCs w:val="16"/>
                <w:shd w:val="clear" w:color="auto" w:fill="FFFFFF"/>
              </w:rPr>
            </w:pPr>
          </w:p>
          <w:p w14:paraId="464605A6" w14:textId="5768DA5D" w:rsidR="006E0264" w:rsidRDefault="006E0264" w:rsidP="0045594E">
            <w:pPr>
              <w:rPr>
                <w:rFonts w:cstheme="minorHAnsi"/>
                <w:i/>
                <w:iCs/>
                <w:color w:val="202124"/>
                <w:sz w:val="16"/>
                <w:szCs w:val="16"/>
                <w:shd w:val="clear" w:color="auto" w:fill="FFFFFF"/>
              </w:rPr>
            </w:pPr>
            <w:r w:rsidRPr="006E0264">
              <w:rPr>
                <w:rFonts w:cstheme="minorHAnsi"/>
                <w:i/>
                <w:iCs/>
                <w:color w:val="202124"/>
                <w:sz w:val="16"/>
                <w:szCs w:val="16"/>
                <w:shd w:val="clear" w:color="auto" w:fill="FFFFFF"/>
              </w:rPr>
              <w:t>Mendy A. Koscinski, MSHCA, RHIA, CPHQ, CPHRM</w:t>
            </w:r>
            <w:r w:rsidR="00166276">
              <w:rPr>
                <w:rFonts w:cstheme="minorHAnsi"/>
                <w:i/>
                <w:iCs/>
                <w:color w:val="202124"/>
                <w:sz w:val="16"/>
                <w:szCs w:val="16"/>
                <w:shd w:val="clear" w:color="auto" w:fill="FFFFFF"/>
              </w:rPr>
              <w:br/>
              <w:t>Privilege Content Consultant</w:t>
            </w:r>
          </w:p>
          <w:p w14:paraId="2A99D93E" w14:textId="19288677" w:rsidR="0045594E" w:rsidRPr="00166276" w:rsidRDefault="00166276" w:rsidP="00166276">
            <w:pPr>
              <w:rPr>
                <w:rFonts w:cstheme="minorHAnsi"/>
                <w:i/>
                <w:iCs/>
                <w:color w:val="202124"/>
                <w:sz w:val="20"/>
                <w:szCs w:val="20"/>
                <w:shd w:val="clear" w:color="auto" w:fill="FFFFFF"/>
              </w:rPr>
            </w:pPr>
            <w:r>
              <w:rPr>
                <w:rFonts w:cstheme="minorHAnsi"/>
                <w:i/>
                <w:iCs/>
                <w:color w:val="202124"/>
                <w:sz w:val="16"/>
                <w:szCs w:val="16"/>
                <w:shd w:val="clear" w:color="auto" w:fill="FFFFFF"/>
              </w:rPr>
              <w:t>HealthStream</w:t>
            </w:r>
            <w:r w:rsidR="0045594E" w:rsidRPr="00166276">
              <w:rPr>
                <w:rFonts w:cstheme="minorHAnsi"/>
                <w:i/>
                <w:iCs/>
                <w:color w:val="202124"/>
                <w:sz w:val="20"/>
                <w:szCs w:val="20"/>
                <w:shd w:val="clear" w:color="auto" w:fill="FFFFFF"/>
              </w:rPr>
              <w:t xml:space="preserve"> </w:t>
            </w:r>
          </w:p>
          <w:p w14:paraId="50022951" w14:textId="77777777" w:rsidR="00D33F04" w:rsidRDefault="00D33F04" w:rsidP="0045594E">
            <w:pPr>
              <w:rPr>
                <w:rFonts w:cstheme="minorHAnsi"/>
                <w:i/>
                <w:iCs/>
                <w:color w:val="202124"/>
                <w:sz w:val="16"/>
                <w:szCs w:val="16"/>
                <w:shd w:val="clear" w:color="auto" w:fill="FFFFFF"/>
              </w:rPr>
            </w:pPr>
          </w:p>
          <w:p w14:paraId="78C6E49A" w14:textId="77777777" w:rsidR="00D33F04" w:rsidRPr="00F46D53" w:rsidRDefault="00D33F04" w:rsidP="00D33F04">
            <w:pPr>
              <w:rPr>
                <w:rFonts w:cstheme="minorHAnsi"/>
                <w:b/>
                <w:bCs/>
                <w:i/>
                <w:iCs/>
                <w:color w:val="202124"/>
                <w:sz w:val="16"/>
                <w:szCs w:val="16"/>
                <w:shd w:val="clear" w:color="auto" w:fill="FFFFFF"/>
              </w:rPr>
            </w:pPr>
            <w:r w:rsidRPr="00F46D53">
              <w:rPr>
                <w:rFonts w:cstheme="minorHAnsi"/>
                <w:b/>
                <w:bCs/>
                <w:i/>
                <w:iCs/>
                <w:color w:val="202124"/>
                <w:sz w:val="16"/>
                <w:szCs w:val="16"/>
                <w:shd w:val="clear" w:color="auto" w:fill="FFFFFF"/>
              </w:rPr>
              <w:t xml:space="preserve">Topic Summary: </w:t>
            </w:r>
          </w:p>
          <w:p w14:paraId="6B2FF923" w14:textId="7B9CF8CF" w:rsidR="0045594E" w:rsidRDefault="00D33F04" w:rsidP="0045594E">
            <w:pPr>
              <w:rPr>
                <w:rFonts w:cstheme="minorHAnsi"/>
                <w:i/>
                <w:iCs/>
                <w:color w:val="202124"/>
                <w:sz w:val="16"/>
                <w:szCs w:val="16"/>
                <w:shd w:val="clear" w:color="auto" w:fill="FFFFFF"/>
              </w:rPr>
            </w:pPr>
            <w:r w:rsidRPr="00D33F04">
              <w:rPr>
                <w:rFonts w:cstheme="minorHAnsi"/>
                <w:i/>
                <w:iCs/>
                <w:color w:val="202124"/>
                <w:sz w:val="16"/>
                <w:szCs w:val="16"/>
                <w:shd w:val="clear" w:color="auto" w:fill="FFFFFF"/>
              </w:rPr>
              <w:t>“We Don’t Talk About Bruno” is a song from Disney’s 2021 computer-animated musical feature film “Encanto” and much like the Encanto family fears talking about Bruno, MSPs often fear talking about privileges. This session will address and alleviate a few of those fears by offering solutions to the more challenging aspects of privileging faced by MSPs today. Participants will be provided with best practice tools and strategies to help ensure their clinical privilege forms are reviewed and updated on an ongoing basis, contemporary methods, and examples of how to address the privileging of Physician Assistants and Nurse Practitioners as their practice and specialties continue to evolve and expand, and informative insights affecting the future of privileging.</w:t>
            </w:r>
          </w:p>
          <w:p w14:paraId="159D2811" w14:textId="77777777" w:rsidR="00D33F04" w:rsidRPr="00F46D53" w:rsidRDefault="00D33F04" w:rsidP="0045594E">
            <w:pPr>
              <w:rPr>
                <w:rFonts w:cstheme="minorHAnsi"/>
                <w:i/>
                <w:iCs/>
                <w:color w:val="202124"/>
                <w:sz w:val="16"/>
                <w:szCs w:val="16"/>
                <w:shd w:val="clear" w:color="auto" w:fill="FFFFFF"/>
              </w:rPr>
            </w:pPr>
          </w:p>
          <w:p w14:paraId="2A7596D9" w14:textId="6F7613FD" w:rsidR="0045594E" w:rsidRPr="00F46D53" w:rsidRDefault="0045594E" w:rsidP="0045594E">
            <w:pPr>
              <w:rPr>
                <w:rFonts w:cstheme="minorHAnsi"/>
                <w:b/>
                <w:bCs/>
                <w:color w:val="202124"/>
                <w:sz w:val="16"/>
                <w:szCs w:val="16"/>
                <w:shd w:val="clear" w:color="auto" w:fill="FFFFFF"/>
              </w:rPr>
            </w:pPr>
            <w:r w:rsidRPr="00F46D53">
              <w:rPr>
                <w:rFonts w:cstheme="minorHAnsi"/>
                <w:b/>
                <w:bCs/>
                <w:color w:val="202124"/>
                <w:sz w:val="16"/>
                <w:szCs w:val="16"/>
                <w:shd w:val="clear" w:color="auto" w:fill="FFFFFF"/>
              </w:rPr>
              <w:t>Learning Objectives:</w:t>
            </w:r>
          </w:p>
          <w:p w14:paraId="5350FB0D" w14:textId="04A3FA1E" w:rsidR="00D33F04" w:rsidRPr="00D33F04" w:rsidRDefault="00D33F04" w:rsidP="00D33F04">
            <w:pPr>
              <w:pStyle w:val="ListParagraph"/>
              <w:numPr>
                <w:ilvl w:val="0"/>
                <w:numId w:val="15"/>
              </w:numPr>
              <w:rPr>
                <w:rFonts w:cstheme="minorHAnsi"/>
                <w:color w:val="202124"/>
                <w:sz w:val="16"/>
                <w:szCs w:val="16"/>
                <w:shd w:val="clear" w:color="auto" w:fill="FFFFFF"/>
              </w:rPr>
            </w:pPr>
            <w:r w:rsidRPr="00D33F04">
              <w:rPr>
                <w:rFonts w:cstheme="minorHAnsi"/>
                <w:color w:val="202124"/>
                <w:sz w:val="16"/>
                <w:szCs w:val="16"/>
                <w:shd w:val="clear" w:color="auto" w:fill="FFFFFF"/>
              </w:rPr>
              <w:t>Ongoing Maintenance of Privileges: additions, deletions, revisions</w:t>
            </w:r>
          </w:p>
          <w:p w14:paraId="64BBF950" w14:textId="330F23C3" w:rsidR="00D33F04" w:rsidRPr="00D33F04" w:rsidRDefault="00D33F04" w:rsidP="00D33F04">
            <w:pPr>
              <w:pStyle w:val="ListParagraph"/>
              <w:numPr>
                <w:ilvl w:val="0"/>
                <w:numId w:val="15"/>
              </w:numPr>
              <w:rPr>
                <w:rFonts w:cstheme="minorHAnsi"/>
                <w:color w:val="202124"/>
                <w:sz w:val="16"/>
                <w:szCs w:val="16"/>
                <w:shd w:val="clear" w:color="auto" w:fill="FFFFFF"/>
              </w:rPr>
            </w:pPr>
            <w:r w:rsidRPr="00D33F04">
              <w:rPr>
                <w:rFonts w:cstheme="minorHAnsi"/>
                <w:color w:val="202124"/>
                <w:sz w:val="16"/>
                <w:szCs w:val="16"/>
                <w:shd w:val="clear" w:color="auto" w:fill="FFFFFF"/>
              </w:rPr>
              <w:t xml:space="preserve">Expansion of Nurse Practitioner Practice - Acute Care </w:t>
            </w:r>
          </w:p>
          <w:p w14:paraId="1A5858DE" w14:textId="18C418DA" w:rsidR="00D33F04" w:rsidRPr="00D33F04" w:rsidRDefault="00D33F04" w:rsidP="00D33F04">
            <w:pPr>
              <w:pStyle w:val="ListParagraph"/>
              <w:numPr>
                <w:ilvl w:val="0"/>
                <w:numId w:val="15"/>
              </w:numPr>
              <w:rPr>
                <w:rFonts w:cstheme="minorHAnsi"/>
                <w:color w:val="202124"/>
                <w:sz w:val="16"/>
                <w:szCs w:val="16"/>
                <w:shd w:val="clear" w:color="auto" w:fill="FFFFFF"/>
              </w:rPr>
            </w:pPr>
            <w:r w:rsidRPr="00D33F04">
              <w:rPr>
                <w:rFonts w:cstheme="minorHAnsi"/>
                <w:color w:val="202124"/>
                <w:sz w:val="16"/>
                <w:szCs w:val="16"/>
                <w:shd w:val="clear" w:color="auto" w:fill="FFFFFF"/>
              </w:rPr>
              <w:t>Physician Assistant/Associate: CAQs</w:t>
            </w:r>
          </w:p>
          <w:p w14:paraId="4A55F837" w14:textId="66879EC7" w:rsidR="00D33F04" w:rsidRPr="00D33F04" w:rsidRDefault="00D33F04" w:rsidP="00D33F04">
            <w:pPr>
              <w:pStyle w:val="ListParagraph"/>
              <w:numPr>
                <w:ilvl w:val="0"/>
                <w:numId w:val="15"/>
              </w:numPr>
              <w:rPr>
                <w:rFonts w:cstheme="minorHAnsi"/>
                <w:color w:val="202124"/>
                <w:sz w:val="16"/>
                <w:szCs w:val="16"/>
                <w:shd w:val="clear" w:color="auto" w:fill="FFFFFF"/>
              </w:rPr>
            </w:pPr>
            <w:r w:rsidRPr="00D33F04">
              <w:rPr>
                <w:rFonts w:cstheme="minorHAnsi"/>
                <w:color w:val="202124"/>
                <w:sz w:val="16"/>
                <w:szCs w:val="16"/>
                <w:shd w:val="clear" w:color="auto" w:fill="FFFFFF"/>
              </w:rPr>
              <w:t>Physician Specialty Focus of Practice</w:t>
            </w:r>
          </w:p>
          <w:p w14:paraId="3290151D" w14:textId="7BCF455A" w:rsidR="0045594E" w:rsidRPr="00D33F04" w:rsidRDefault="00D33F04" w:rsidP="00D33F04">
            <w:pPr>
              <w:pStyle w:val="ListParagraph"/>
              <w:numPr>
                <w:ilvl w:val="0"/>
                <w:numId w:val="15"/>
              </w:numPr>
              <w:rPr>
                <w:rFonts w:cstheme="minorHAnsi"/>
                <w:color w:val="202124"/>
                <w:sz w:val="16"/>
                <w:szCs w:val="16"/>
                <w:shd w:val="clear" w:color="auto" w:fill="FFFFFF"/>
              </w:rPr>
            </w:pPr>
            <w:r w:rsidRPr="00D33F04">
              <w:rPr>
                <w:rFonts w:cstheme="minorHAnsi"/>
                <w:color w:val="202124"/>
                <w:sz w:val="16"/>
                <w:szCs w:val="16"/>
                <w:shd w:val="clear" w:color="auto" w:fill="FFFFFF"/>
              </w:rPr>
              <w:t>CMS Requirements for review of Surgical Specialties</w:t>
            </w:r>
          </w:p>
        </w:tc>
      </w:tr>
      <w:bookmarkEnd w:id="2"/>
      <w:tr w:rsidR="0045594E" w:rsidRPr="00F46D53" w14:paraId="6A627569" w14:textId="77777777" w:rsidTr="00462A64">
        <w:tc>
          <w:tcPr>
            <w:tcW w:w="1710" w:type="dxa"/>
          </w:tcPr>
          <w:p w14:paraId="37C4E4A6" w14:textId="006107A8" w:rsidR="0045594E" w:rsidRPr="00F46D53" w:rsidRDefault="0045594E" w:rsidP="0045594E">
            <w:pPr>
              <w:rPr>
                <w:rFonts w:cstheme="minorHAnsi"/>
                <w:sz w:val="16"/>
                <w:szCs w:val="16"/>
              </w:rPr>
            </w:pPr>
            <w:r w:rsidRPr="00F46D53">
              <w:rPr>
                <w:rFonts w:cstheme="minorHAnsi"/>
                <w:sz w:val="16"/>
                <w:szCs w:val="16"/>
              </w:rPr>
              <w:t>3:</w:t>
            </w:r>
            <w:r w:rsidR="008A0B15">
              <w:rPr>
                <w:rFonts w:cstheme="minorHAnsi"/>
                <w:sz w:val="16"/>
                <w:szCs w:val="16"/>
              </w:rPr>
              <w:t>30</w:t>
            </w:r>
            <w:r w:rsidRPr="00F46D53">
              <w:rPr>
                <w:rFonts w:cstheme="minorHAnsi"/>
                <w:sz w:val="16"/>
                <w:szCs w:val="16"/>
              </w:rPr>
              <w:t xml:space="preserve"> pm – </w:t>
            </w:r>
            <w:r w:rsidR="004C0ACD">
              <w:rPr>
                <w:rFonts w:cstheme="minorHAnsi"/>
                <w:sz w:val="16"/>
                <w:szCs w:val="16"/>
              </w:rPr>
              <w:t>3:</w:t>
            </w:r>
            <w:r w:rsidR="008A0B15">
              <w:rPr>
                <w:rFonts w:cstheme="minorHAnsi"/>
                <w:sz w:val="16"/>
                <w:szCs w:val="16"/>
              </w:rPr>
              <w:t>45</w:t>
            </w:r>
            <w:r w:rsidRPr="00F46D53">
              <w:rPr>
                <w:rFonts w:cstheme="minorHAnsi"/>
                <w:sz w:val="16"/>
                <w:szCs w:val="16"/>
              </w:rPr>
              <w:t xml:space="preserve"> pm</w:t>
            </w:r>
          </w:p>
        </w:tc>
        <w:tc>
          <w:tcPr>
            <w:tcW w:w="720" w:type="dxa"/>
          </w:tcPr>
          <w:p w14:paraId="178494AA" w14:textId="77777777" w:rsidR="0045594E" w:rsidRPr="00F46D53" w:rsidRDefault="0045594E" w:rsidP="0045594E">
            <w:pPr>
              <w:rPr>
                <w:rFonts w:cstheme="minorHAnsi"/>
                <w:b/>
                <w:bCs/>
                <w:sz w:val="16"/>
                <w:szCs w:val="16"/>
              </w:rPr>
            </w:pPr>
          </w:p>
        </w:tc>
        <w:tc>
          <w:tcPr>
            <w:tcW w:w="9000" w:type="dxa"/>
            <w:shd w:val="clear" w:color="auto" w:fill="auto"/>
          </w:tcPr>
          <w:p w14:paraId="3484A0E9" w14:textId="77777777" w:rsidR="0045594E" w:rsidRDefault="0045594E" w:rsidP="0045594E">
            <w:pPr>
              <w:rPr>
                <w:rFonts w:cstheme="minorHAnsi"/>
                <w:b/>
                <w:bCs/>
                <w:color w:val="202124"/>
                <w:sz w:val="16"/>
                <w:szCs w:val="16"/>
                <w:shd w:val="clear" w:color="auto" w:fill="FFFFFF"/>
              </w:rPr>
            </w:pPr>
            <w:r w:rsidRPr="00F46D53">
              <w:rPr>
                <w:rFonts w:cstheme="minorHAnsi"/>
                <w:b/>
                <w:bCs/>
                <w:color w:val="202124"/>
                <w:sz w:val="16"/>
                <w:szCs w:val="16"/>
                <w:shd w:val="clear" w:color="auto" w:fill="FFFFFF"/>
              </w:rPr>
              <w:t xml:space="preserve">Conference Wrap Up </w:t>
            </w:r>
          </w:p>
          <w:p w14:paraId="544807DC" w14:textId="6BE7F225" w:rsidR="00267EF0" w:rsidRPr="00F46D53" w:rsidRDefault="00267EF0" w:rsidP="0045594E">
            <w:pPr>
              <w:rPr>
                <w:rFonts w:cstheme="minorHAnsi"/>
                <w:b/>
                <w:bCs/>
                <w:color w:val="202124"/>
                <w:sz w:val="16"/>
                <w:szCs w:val="16"/>
                <w:shd w:val="clear" w:color="auto" w:fill="FFFFFF"/>
              </w:rPr>
            </w:pPr>
          </w:p>
        </w:tc>
      </w:tr>
    </w:tbl>
    <w:p w14:paraId="57649844" w14:textId="77777777" w:rsidR="00423B6F" w:rsidRDefault="00423B6F" w:rsidP="005E69C3">
      <w:pPr>
        <w:jc w:val="center"/>
        <w:rPr>
          <w:rFonts w:cstheme="minorHAnsi"/>
          <w:sz w:val="18"/>
          <w:szCs w:val="18"/>
        </w:rPr>
      </w:pPr>
    </w:p>
    <w:p w14:paraId="28AE8A7C" w14:textId="77777777" w:rsidR="008A6A05" w:rsidRDefault="008A6A05" w:rsidP="005E69C3">
      <w:pPr>
        <w:jc w:val="center"/>
        <w:rPr>
          <w:rFonts w:cstheme="minorHAnsi"/>
          <w:sz w:val="18"/>
          <w:szCs w:val="18"/>
        </w:rPr>
      </w:pPr>
    </w:p>
    <w:p w14:paraId="5FAF8A9B" w14:textId="77777777" w:rsidR="008A6A05" w:rsidRDefault="008A6A05" w:rsidP="005E69C3">
      <w:pPr>
        <w:jc w:val="center"/>
        <w:rPr>
          <w:rFonts w:cstheme="minorHAnsi"/>
          <w:sz w:val="18"/>
          <w:szCs w:val="18"/>
        </w:rPr>
      </w:pPr>
    </w:p>
    <w:p w14:paraId="03790EDC" w14:textId="77777777" w:rsidR="008A6A05" w:rsidRDefault="008A6A05" w:rsidP="005E69C3">
      <w:pPr>
        <w:jc w:val="center"/>
        <w:rPr>
          <w:rFonts w:cstheme="minorHAnsi"/>
          <w:sz w:val="18"/>
          <w:szCs w:val="18"/>
        </w:rPr>
      </w:pPr>
    </w:p>
    <w:p w14:paraId="4AB9D748" w14:textId="77777777" w:rsidR="008A6A05" w:rsidRDefault="008A6A05" w:rsidP="005E69C3">
      <w:pPr>
        <w:jc w:val="center"/>
        <w:rPr>
          <w:rFonts w:cstheme="minorHAnsi"/>
          <w:sz w:val="18"/>
          <w:szCs w:val="18"/>
        </w:rPr>
      </w:pPr>
    </w:p>
    <w:p w14:paraId="3EC5411E" w14:textId="77777777" w:rsidR="008A6A05" w:rsidRDefault="008A6A05" w:rsidP="005E69C3">
      <w:pPr>
        <w:jc w:val="center"/>
        <w:rPr>
          <w:rFonts w:cstheme="minorHAnsi"/>
          <w:sz w:val="18"/>
          <w:szCs w:val="18"/>
        </w:rPr>
      </w:pPr>
    </w:p>
    <w:p w14:paraId="6C912343" w14:textId="77777777" w:rsidR="008A6A05" w:rsidRDefault="008A6A05" w:rsidP="005E69C3">
      <w:pPr>
        <w:jc w:val="center"/>
        <w:rPr>
          <w:rFonts w:cstheme="minorHAnsi"/>
          <w:sz w:val="18"/>
          <w:szCs w:val="18"/>
        </w:rPr>
      </w:pPr>
    </w:p>
    <w:p w14:paraId="5B94B39C" w14:textId="77777777" w:rsidR="008A6A05" w:rsidRDefault="008A6A05" w:rsidP="005E69C3">
      <w:pPr>
        <w:jc w:val="center"/>
        <w:rPr>
          <w:rFonts w:cstheme="minorHAnsi"/>
          <w:sz w:val="18"/>
          <w:szCs w:val="18"/>
        </w:rPr>
      </w:pPr>
    </w:p>
    <w:p w14:paraId="16C9D960" w14:textId="77777777" w:rsidR="008A6A05" w:rsidRDefault="008A6A05" w:rsidP="005E69C3">
      <w:pPr>
        <w:jc w:val="center"/>
        <w:rPr>
          <w:rFonts w:cstheme="minorHAnsi"/>
          <w:sz w:val="18"/>
          <w:szCs w:val="18"/>
        </w:rPr>
      </w:pPr>
    </w:p>
    <w:p w14:paraId="49C32EEB" w14:textId="77777777" w:rsidR="008A6A05" w:rsidRDefault="008A6A05" w:rsidP="005E69C3">
      <w:pPr>
        <w:jc w:val="center"/>
        <w:rPr>
          <w:rFonts w:cstheme="minorHAnsi"/>
          <w:sz w:val="18"/>
          <w:szCs w:val="18"/>
        </w:rPr>
      </w:pPr>
    </w:p>
    <w:p w14:paraId="74DE61EC" w14:textId="77777777" w:rsidR="008A6A05" w:rsidRDefault="008A6A05" w:rsidP="005E69C3">
      <w:pPr>
        <w:jc w:val="center"/>
        <w:rPr>
          <w:rFonts w:cstheme="minorHAnsi"/>
          <w:sz w:val="18"/>
          <w:szCs w:val="18"/>
        </w:rPr>
      </w:pPr>
    </w:p>
    <w:p w14:paraId="7740CC85" w14:textId="77777777" w:rsidR="008A6A05" w:rsidRDefault="008A6A05" w:rsidP="005E69C3">
      <w:pPr>
        <w:jc w:val="center"/>
        <w:rPr>
          <w:rFonts w:cstheme="minorHAnsi"/>
          <w:sz w:val="18"/>
          <w:szCs w:val="18"/>
        </w:rPr>
      </w:pPr>
    </w:p>
    <w:p w14:paraId="04A290C2" w14:textId="77777777" w:rsidR="008A6A05" w:rsidRDefault="008A6A05" w:rsidP="005E69C3">
      <w:pPr>
        <w:jc w:val="center"/>
        <w:rPr>
          <w:rFonts w:cstheme="minorHAnsi"/>
          <w:sz w:val="18"/>
          <w:szCs w:val="18"/>
        </w:rPr>
      </w:pPr>
    </w:p>
    <w:p w14:paraId="41A0C511" w14:textId="77777777" w:rsidR="008A6A05" w:rsidRDefault="008A6A05" w:rsidP="005E69C3">
      <w:pPr>
        <w:jc w:val="center"/>
        <w:rPr>
          <w:rFonts w:cstheme="minorHAnsi"/>
          <w:sz w:val="18"/>
          <w:szCs w:val="18"/>
        </w:rPr>
      </w:pPr>
    </w:p>
    <w:p w14:paraId="6C9D6450" w14:textId="77777777" w:rsidR="008A6A05" w:rsidRDefault="008A6A05" w:rsidP="005E69C3">
      <w:pPr>
        <w:jc w:val="center"/>
        <w:rPr>
          <w:rFonts w:cstheme="minorHAnsi"/>
          <w:sz w:val="18"/>
          <w:szCs w:val="18"/>
        </w:rPr>
      </w:pPr>
    </w:p>
    <w:p w14:paraId="3C299198" w14:textId="77777777" w:rsidR="008A6A05" w:rsidRDefault="008A6A05" w:rsidP="005E69C3">
      <w:pPr>
        <w:jc w:val="center"/>
        <w:rPr>
          <w:rFonts w:cstheme="minorHAnsi"/>
          <w:sz w:val="18"/>
          <w:szCs w:val="18"/>
        </w:rPr>
      </w:pPr>
    </w:p>
    <w:p w14:paraId="59E48628" w14:textId="77777777" w:rsidR="008A6A05" w:rsidRDefault="008A6A05" w:rsidP="005E69C3">
      <w:pPr>
        <w:jc w:val="center"/>
        <w:rPr>
          <w:rFonts w:cstheme="minorHAnsi"/>
          <w:sz w:val="18"/>
          <w:szCs w:val="18"/>
        </w:rPr>
      </w:pPr>
    </w:p>
    <w:p w14:paraId="06CB493C" w14:textId="77777777" w:rsidR="008A6A05" w:rsidRDefault="008A6A05" w:rsidP="005E69C3">
      <w:pPr>
        <w:jc w:val="center"/>
        <w:rPr>
          <w:rFonts w:cstheme="minorHAnsi"/>
          <w:sz w:val="18"/>
          <w:szCs w:val="18"/>
        </w:rPr>
      </w:pPr>
    </w:p>
    <w:p w14:paraId="09D18359" w14:textId="77777777" w:rsidR="008A6A05" w:rsidRDefault="008A6A05" w:rsidP="005E69C3">
      <w:pPr>
        <w:jc w:val="center"/>
        <w:rPr>
          <w:rFonts w:cstheme="minorHAnsi"/>
          <w:sz w:val="18"/>
          <w:szCs w:val="18"/>
        </w:rPr>
      </w:pPr>
    </w:p>
    <w:p w14:paraId="73DA1817" w14:textId="77777777" w:rsidR="008A6A05" w:rsidRDefault="008A6A05" w:rsidP="005E69C3">
      <w:pPr>
        <w:jc w:val="center"/>
        <w:rPr>
          <w:rFonts w:cstheme="minorHAnsi"/>
          <w:sz w:val="18"/>
          <w:szCs w:val="18"/>
        </w:rPr>
      </w:pPr>
    </w:p>
    <w:p w14:paraId="3FA9A7FA" w14:textId="77777777" w:rsidR="008A6A05" w:rsidRDefault="008A6A05" w:rsidP="005E69C3">
      <w:pPr>
        <w:jc w:val="center"/>
        <w:rPr>
          <w:rFonts w:cstheme="minorHAnsi"/>
          <w:sz w:val="18"/>
          <w:szCs w:val="18"/>
        </w:rPr>
      </w:pPr>
    </w:p>
    <w:p w14:paraId="499B7644" w14:textId="77777777" w:rsidR="008A6A05" w:rsidRDefault="008A6A05" w:rsidP="005E69C3">
      <w:pPr>
        <w:jc w:val="center"/>
        <w:rPr>
          <w:rFonts w:cstheme="minorHAnsi"/>
          <w:sz w:val="18"/>
          <w:szCs w:val="18"/>
        </w:rPr>
      </w:pPr>
    </w:p>
    <w:p w14:paraId="7818DA73" w14:textId="77777777" w:rsidR="008A6A05" w:rsidRDefault="008A6A05" w:rsidP="005E69C3">
      <w:pPr>
        <w:jc w:val="center"/>
        <w:rPr>
          <w:rFonts w:cstheme="minorHAnsi"/>
          <w:sz w:val="18"/>
          <w:szCs w:val="18"/>
        </w:rPr>
      </w:pPr>
    </w:p>
    <w:sectPr w:rsidR="008A6A05" w:rsidSect="002B4546">
      <w:headerReference w:type="default" r:id="rId16"/>
      <w:pgSz w:w="12240" w:h="15840"/>
      <w:pgMar w:top="63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67FE6" w14:textId="77777777" w:rsidR="00F66C37" w:rsidRDefault="00F66C37" w:rsidP="00443915">
      <w:pPr>
        <w:spacing w:after="0" w:line="240" w:lineRule="auto"/>
      </w:pPr>
      <w:r>
        <w:separator/>
      </w:r>
    </w:p>
  </w:endnote>
  <w:endnote w:type="continuationSeparator" w:id="0">
    <w:p w14:paraId="4B5606C6" w14:textId="77777777" w:rsidR="00F66C37" w:rsidRDefault="00F66C37" w:rsidP="00443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8222A" w14:textId="77777777" w:rsidR="00F66C37" w:rsidRDefault="00F66C37" w:rsidP="00443915">
      <w:pPr>
        <w:spacing w:after="0" w:line="240" w:lineRule="auto"/>
      </w:pPr>
      <w:r>
        <w:separator/>
      </w:r>
    </w:p>
  </w:footnote>
  <w:footnote w:type="continuationSeparator" w:id="0">
    <w:p w14:paraId="240B333D" w14:textId="77777777" w:rsidR="00F66C37" w:rsidRDefault="00F66C37" w:rsidP="00443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3F566" w14:textId="2C0A69FE" w:rsidR="005C70F6" w:rsidRDefault="005C70F6">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6910513" wp14:editId="247C6E8A">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83C5E1" w14:textId="47E44633" w:rsidR="005C70F6" w:rsidRDefault="005C70F6">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910513" id="Group 167" o:spid="_x0000_s1027"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3tCZVN0AAAAFAQAADwAAAGRy&#10;cy9kb3ducmV2LnhtbEyPQUvDQBCF70L/wzIFb3bTilHSbEoRquihYlvwus1Ok7TZ2bC7aaO/3tGL&#10;XgYe7/Hme/lisK04ow+NIwXTSQICqXSmoUrBbru6eQARoiajW0eo4BMDLIrRVa4z4y70judNrASX&#10;UMi0gjrGLpMylDVaHSauQ2Lv4LzVkaWvpPH6wuW2lbMkSaXVDfGHWnf4WGN52vRWwcfz8vVpvT2+&#10;fO1Su+rfzPou8b1S1+NhOQcRcYh/YfjBZ3QomGnvejJBtAp4SPy97M3Se56x51A6vQVZ5PI/ff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">
              <v:group id="Group 168"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30"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1"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2"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2E83C5E1" w14:textId="47E44633" w:rsidR="005C70F6" w:rsidRDefault="005C70F6">
                      <w:pPr>
                        <w:pStyle w:val="Header"/>
                        <w:tabs>
                          <w:tab w:val="clear" w:pos="4680"/>
                          <w:tab w:val="clear" w:pos="9360"/>
                        </w:tabs>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7DAC"/>
    <w:multiLevelType w:val="hybridMultilevel"/>
    <w:tmpl w:val="F450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D7604"/>
    <w:multiLevelType w:val="hybridMultilevel"/>
    <w:tmpl w:val="9AC4CAD6"/>
    <w:lvl w:ilvl="0" w:tplc="3BE64028">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F610C"/>
    <w:multiLevelType w:val="hybridMultilevel"/>
    <w:tmpl w:val="A3C652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270C0"/>
    <w:multiLevelType w:val="hybridMultilevel"/>
    <w:tmpl w:val="6AB64F90"/>
    <w:lvl w:ilvl="0" w:tplc="3BE64028">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AB2E2F"/>
    <w:multiLevelType w:val="hybridMultilevel"/>
    <w:tmpl w:val="8B6ACB96"/>
    <w:lvl w:ilvl="0" w:tplc="3BE6402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80154"/>
    <w:multiLevelType w:val="hybridMultilevel"/>
    <w:tmpl w:val="3A624582"/>
    <w:lvl w:ilvl="0" w:tplc="3BE64028">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143D5E"/>
    <w:multiLevelType w:val="hybridMultilevel"/>
    <w:tmpl w:val="BA340B2C"/>
    <w:lvl w:ilvl="0" w:tplc="F85C7180">
      <w:start w:val="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711B57"/>
    <w:multiLevelType w:val="hybridMultilevel"/>
    <w:tmpl w:val="32D0D242"/>
    <w:lvl w:ilvl="0" w:tplc="3BE64028">
      <w:numFmt w:val="bullet"/>
      <w:lvlText w:val="•"/>
      <w:lvlJc w:val="left"/>
      <w:pPr>
        <w:ind w:left="720" w:hanging="72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420A67"/>
    <w:multiLevelType w:val="hybridMultilevel"/>
    <w:tmpl w:val="96E2FFD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9" w15:restartNumberingAfterBreak="0">
    <w:nsid w:val="3C6F3204"/>
    <w:multiLevelType w:val="hybridMultilevel"/>
    <w:tmpl w:val="1C4E2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CD076E"/>
    <w:multiLevelType w:val="hybridMultilevel"/>
    <w:tmpl w:val="8EB43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6D5B27"/>
    <w:multiLevelType w:val="hybridMultilevel"/>
    <w:tmpl w:val="8306FEB4"/>
    <w:lvl w:ilvl="0" w:tplc="F614EC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9E7B48"/>
    <w:multiLevelType w:val="hybridMultilevel"/>
    <w:tmpl w:val="797C0A18"/>
    <w:lvl w:ilvl="0" w:tplc="3BE64028">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FE6493F"/>
    <w:multiLevelType w:val="hybridMultilevel"/>
    <w:tmpl w:val="58C2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D47777"/>
    <w:multiLevelType w:val="hybridMultilevel"/>
    <w:tmpl w:val="9F503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C5582"/>
    <w:multiLevelType w:val="hybridMultilevel"/>
    <w:tmpl w:val="544A1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40362C9"/>
    <w:multiLevelType w:val="hybridMultilevel"/>
    <w:tmpl w:val="F6E6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5383454">
    <w:abstractNumId w:val="8"/>
  </w:num>
  <w:num w:numId="2" w16cid:durableId="331379486">
    <w:abstractNumId w:val="2"/>
  </w:num>
  <w:num w:numId="3" w16cid:durableId="2031880186">
    <w:abstractNumId w:val="9"/>
  </w:num>
  <w:num w:numId="4" w16cid:durableId="2140491730">
    <w:abstractNumId w:val="14"/>
  </w:num>
  <w:num w:numId="5" w16cid:durableId="1348560774">
    <w:abstractNumId w:val="13"/>
  </w:num>
  <w:num w:numId="6" w16cid:durableId="615528241">
    <w:abstractNumId w:val="15"/>
  </w:num>
  <w:num w:numId="7" w16cid:durableId="974603995">
    <w:abstractNumId w:val="16"/>
  </w:num>
  <w:num w:numId="8" w16cid:durableId="1201170331">
    <w:abstractNumId w:val="6"/>
  </w:num>
  <w:num w:numId="9" w16cid:durableId="1730570191">
    <w:abstractNumId w:val="10"/>
  </w:num>
  <w:num w:numId="10" w16cid:durableId="313796309">
    <w:abstractNumId w:val="0"/>
  </w:num>
  <w:num w:numId="11" w16cid:durableId="1124344624">
    <w:abstractNumId w:val="4"/>
  </w:num>
  <w:num w:numId="12" w16cid:durableId="1940141679">
    <w:abstractNumId w:val="1"/>
  </w:num>
  <w:num w:numId="13" w16cid:durableId="205684542">
    <w:abstractNumId w:val="7"/>
  </w:num>
  <w:num w:numId="14" w16cid:durableId="1112019482">
    <w:abstractNumId w:val="5"/>
  </w:num>
  <w:num w:numId="15" w16cid:durableId="1604217015">
    <w:abstractNumId w:val="3"/>
  </w:num>
  <w:num w:numId="16" w16cid:durableId="1721897707">
    <w:abstractNumId w:val="11"/>
  </w:num>
  <w:num w:numId="17" w16cid:durableId="151676855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FE7"/>
    <w:rsid w:val="00002014"/>
    <w:rsid w:val="000074BE"/>
    <w:rsid w:val="000111CA"/>
    <w:rsid w:val="0001227C"/>
    <w:rsid w:val="00013076"/>
    <w:rsid w:val="00015EA3"/>
    <w:rsid w:val="000207BC"/>
    <w:rsid w:val="000328F4"/>
    <w:rsid w:val="00033AD6"/>
    <w:rsid w:val="00034718"/>
    <w:rsid w:val="000357F8"/>
    <w:rsid w:val="00035BF0"/>
    <w:rsid w:val="00040A95"/>
    <w:rsid w:val="000465C4"/>
    <w:rsid w:val="00052EFC"/>
    <w:rsid w:val="00055987"/>
    <w:rsid w:val="0006008E"/>
    <w:rsid w:val="00060261"/>
    <w:rsid w:val="000611CB"/>
    <w:rsid w:val="00073994"/>
    <w:rsid w:val="00073A2D"/>
    <w:rsid w:val="0007781B"/>
    <w:rsid w:val="00081639"/>
    <w:rsid w:val="000819C2"/>
    <w:rsid w:val="00091EA9"/>
    <w:rsid w:val="000920D1"/>
    <w:rsid w:val="000A0030"/>
    <w:rsid w:val="000A7435"/>
    <w:rsid w:val="000C0D92"/>
    <w:rsid w:val="000C3F57"/>
    <w:rsid w:val="000C4092"/>
    <w:rsid w:val="000D1714"/>
    <w:rsid w:val="000D295F"/>
    <w:rsid w:val="000D49C6"/>
    <w:rsid w:val="000E6942"/>
    <w:rsid w:val="000F3DD5"/>
    <w:rsid w:val="000F4FCF"/>
    <w:rsid w:val="000F610F"/>
    <w:rsid w:val="000F7536"/>
    <w:rsid w:val="001017E5"/>
    <w:rsid w:val="001075AA"/>
    <w:rsid w:val="00112196"/>
    <w:rsid w:val="00115306"/>
    <w:rsid w:val="001238E7"/>
    <w:rsid w:val="00123943"/>
    <w:rsid w:val="001326E7"/>
    <w:rsid w:val="00132D29"/>
    <w:rsid w:val="0013487A"/>
    <w:rsid w:val="001374FB"/>
    <w:rsid w:val="0013761E"/>
    <w:rsid w:val="001402A0"/>
    <w:rsid w:val="00146C8C"/>
    <w:rsid w:val="00147E22"/>
    <w:rsid w:val="00152713"/>
    <w:rsid w:val="00153D41"/>
    <w:rsid w:val="001556C8"/>
    <w:rsid w:val="00155793"/>
    <w:rsid w:val="001570F4"/>
    <w:rsid w:val="0016454B"/>
    <w:rsid w:val="00166276"/>
    <w:rsid w:val="0017152F"/>
    <w:rsid w:val="001716ED"/>
    <w:rsid w:val="00173F87"/>
    <w:rsid w:val="00174507"/>
    <w:rsid w:val="00176279"/>
    <w:rsid w:val="00176438"/>
    <w:rsid w:val="00183612"/>
    <w:rsid w:val="0019195B"/>
    <w:rsid w:val="00191C13"/>
    <w:rsid w:val="0019249D"/>
    <w:rsid w:val="001A6338"/>
    <w:rsid w:val="001B2B6B"/>
    <w:rsid w:val="001B34C7"/>
    <w:rsid w:val="001B56C1"/>
    <w:rsid w:val="001C1F3F"/>
    <w:rsid w:val="001C57BF"/>
    <w:rsid w:val="001E3BB9"/>
    <w:rsid w:val="001E479B"/>
    <w:rsid w:val="001E4B30"/>
    <w:rsid w:val="001F1F49"/>
    <w:rsid w:val="001F26AC"/>
    <w:rsid w:val="001F654B"/>
    <w:rsid w:val="0020143D"/>
    <w:rsid w:val="0020429A"/>
    <w:rsid w:val="002253E8"/>
    <w:rsid w:val="00233F7F"/>
    <w:rsid w:val="00235CE2"/>
    <w:rsid w:val="00237069"/>
    <w:rsid w:val="00241C02"/>
    <w:rsid w:val="00246A0A"/>
    <w:rsid w:val="0025106F"/>
    <w:rsid w:val="00253D4E"/>
    <w:rsid w:val="00254887"/>
    <w:rsid w:val="00254CE5"/>
    <w:rsid w:val="00256253"/>
    <w:rsid w:val="002665E7"/>
    <w:rsid w:val="00267EF0"/>
    <w:rsid w:val="00270253"/>
    <w:rsid w:val="0027402B"/>
    <w:rsid w:val="002741C3"/>
    <w:rsid w:val="002750F4"/>
    <w:rsid w:val="0028740F"/>
    <w:rsid w:val="002A373A"/>
    <w:rsid w:val="002B30B1"/>
    <w:rsid w:val="002B4546"/>
    <w:rsid w:val="002C3876"/>
    <w:rsid w:val="002C4125"/>
    <w:rsid w:val="002C4520"/>
    <w:rsid w:val="002C49A9"/>
    <w:rsid w:val="002C6C93"/>
    <w:rsid w:val="002D272D"/>
    <w:rsid w:val="002D2F5E"/>
    <w:rsid w:val="002D4095"/>
    <w:rsid w:val="002E6FDC"/>
    <w:rsid w:val="002F7631"/>
    <w:rsid w:val="00303DBD"/>
    <w:rsid w:val="003137A8"/>
    <w:rsid w:val="003151BF"/>
    <w:rsid w:val="00317253"/>
    <w:rsid w:val="00320B9C"/>
    <w:rsid w:val="003241A4"/>
    <w:rsid w:val="00324E72"/>
    <w:rsid w:val="00325F43"/>
    <w:rsid w:val="0032791C"/>
    <w:rsid w:val="00330B09"/>
    <w:rsid w:val="003345A1"/>
    <w:rsid w:val="003364B7"/>
    <w:rsid w:val="00346CAF"/>
    <w:rsid w:val="00351B5E"/>
    <w:rsid w:val="0036284B"/>
    <w:rsid w:val="00362CED"/>
    <w:rsid w:val="003643B1"/>
    <w:rsid w:val="00366F26"/>
    <w:rsid w:val="00373108"/>
    <w:rsid w:val="00375C0D"/>
    <w:rsid w:val="00383064"/>
    <w:rsid w:val="003836D5"/>
    <w:rsid w:val="00384C56"/>
    <w:rsid w:val="0038760E"/>
    <w:rsid w:val="00390065"/>
    <w:rsid w:val="00392E65"/>
    <w:rsid w:val="003952F8"/>
    <w:rsid w:val="003B03DC"/>
    <w:rsid w:val="003B2D41"/>
    <w:rsid w:val="003C2464"/>
    <w:rsid w:val="003C33B4"/>
    <w:rsid w:val="003C7AB3"/>
    <w:rsid w:val="003D58C5"/>
    <w:rsid w:val="003E1DB3"/>
    <w:rsid w:val="003E6387"/>
    <w:rsid w:val="003F3948"/>
    <w:rsid w:val="003F56B5"/>
    <w:rsid w:val="003F5A48"/>
    <w:rsid w:val="004031FE"/>
    <w:rsid w:val="0041321F"/>
    <w:rsid w:val="00413F85"/>
    <w:rsid w:val="0041795E"/>
    <w:rsid w:val="00417B5D"/>
    <w:rsid w:val="00422F8D"/>
    <w:rsid w:val="00423B6F"/>
    <w:rsid w:val="0043155F"/>
    <w:rsid w:val="0044299C"/>
    <w:rsid w:val="00443915"/>
    <w:rsid w:val="00444BB0"/>
    <w:rsid w:val="00445157"/>
    <w:rsid w:val="004522BE"/>
    <w:rsid w:val="00454A3E"/>
    <w:rsid w:val="0045594E"/>
    <w:rsid w:val="00462A64"/>
    <w:rsid w:val="00464F3C"/>
    <w:rsid w:val="00466DBB"/>
    <w:rsid w:val="00470C83"/>
    <w:rsid w:val="004826CD"/>
    <w:rsid w:val="00491909"/>
    <w:rsid w:val="004954BC"/>
    <w:rsid w:val="004A0196"/>
    <w:rsid w:val="004A0FE0"/>
    <w:rsid w:val="004A287A"/>
    <w:rsid w:val="004A6678"/>
    <w:rsid w:val="004B354D"/>
    <w:rsid w:val="004B4A12"/>
    <w:rsid w:val="004B5135"/>
    <w:rsid w:val="004C0ACD"/>
    <w:rsid w:val="004C6403"/>
    <w:rsid w:val="004D2C5C"/>
    <w:rsid w:val="004D6ED9"/>
    <w:rsid w:val="004E3B23"/>
    <w:rsid w:val="004F0C96"/>
    <w:rsid w:val="004F1FB5"/>
    <w:rsid w:val="004F3919"/>
    <w:rsid w:val="004F46FA"/>
    <w:rsid w:val="00503FE5"/>
    <w:rsid w:val="00511957"/>
    <w:rsid w:val="00515D9A"/>
    <w:rsid w:val="00515FFC"/>
    <w:rsid w:val="0051637F"/>
    <w:rsid w:val="005228D1"/>
    <w:rsid w:val="00522C89"/>
    <w:rsid w:val="0052657E"/>
    <w:rsid w:val="00531056"/>
    <w:rsid w:val="0053616A"/>
    <w:rsid w:val="00542DDB"/>
    <w:rsid w:val="0054364B"/>
    <w:rsid w:val="00543F46"/>
    <w:rsid w:val="005513EF"/>
    <w:rsid w:val="00557C22"/>
    <w:rsid w:val="005602A6"/>
    <w:rsid w:val="0056086A"/>
    <w:rsid w:val="00561701"/>
    <w:rsid w:val="00561D31"/>
    <w:rsid w:val="005674D7"/>
    <w:rsid w:val="00577634"/>
    <w:rsid w:val="005814BC"/>
    <w:rsid w:val="005833E7"/>
    <w:rsid w:val="005868BE"/>
    <w:rsid w:val="005964DC"/>
    <w:rsid w:val="005A1D94"/>
    <w:rsid w:val="005A388E"/>
    <w:rsid w:val="005B086A"/>
    <w:rsid w:val="005C587B"/>
    <w:rsid w:val="005C68CD"/>
    <w:rsid w:val="005C70F6"/>
    <w:rsid w:val="005D2693"/>
    <w:rsid w:val="005D6B37"/>
    <w:rsid w:val="005D6E20"/>
    <w:rsid w:val="005E0E71"/>
    <w:rsid w:val="005E33F2"/>
    <w:rsid w:val="005E69C3"/>
    <w:rsid w:val="005F3102"/>
    <w:rsid w:val="005F4EEC"/>
    <w:rsid w:val="005F5753"/>
    <w:rsid w:val="005F633D"/>
    <w:rsid w:val="0060353B"/>
    <w:rsid w:val="006075EF"/>
    <w:rsid w:val="00612477"/>
    <w:rsid w:val="0061336F"/>
    <w:rsid w:val="0061482A"/>
    <w:rsid w:val="00615862"/>
    <w:rsid w:val="0061676D"/>
    <w:rsid w:val="006170D0"/>
    <w:rsid w:val="00625E58"/>
    <w:rsid w:val="00631E28"/>
    <w:rsid w:val="00632576"/>
    <w:rsid w:val="00633BFE"/>
    <w:rsid w:val="00640D5F"/>
    <w:rsid w:val="00652D77"/>
    <w:rsid w:val="00655106"/>
    <w:rsid w:val="00655BD3"/>
    <w:rsid w:val="00660887"/>
    <w:rsid w:val="00664DE3"/>
    <w:rsid w:val="00671F76"/>
    <w:rsid w:val="0067339C"/>
    <w:rsid w:val="00675EF4"/>
    <w:rsid w:val="006835CE"/>
    <w:rsid w:val="00684B9C"/>
    <w:rsid w:val="00686DBB"/>
    <w:rsid w:val="00687E91"/>
    <w:rsid w:val="00690AA8"/>
    <w:rsid w:val="0069357F"/>
    <w:rsid w:val="006975A9"/>
    <w:rsid w:val="006A035A"/>
    <w:rsid w:val="006A121A"/>
    <w:rsid w:val="006A53B9"/>
    <w:rsid w:val="006A7235"/>
    <w:rsid w:val="006B7164"/>
    <w:rsid w:val="006C3DAA"/>
    <w:rsid w:val="006C4C54"/>
    <w:rsid w:val="006C60E2"/>
    <w:rsid w:val="006D7195"/>
    <w:rsid w:val="006E0264"/>
    <w:rsid w:val="006E048A"/>
    <w:rsid w:val="006E2913"/>
    <w:rsid w:val="006E4A6E"/>
    <w:rsid w:val="006E5951"/>
    <w:rsid w:val="007001D3"/>
    <w:rsid w:val="00714B87"/>
    <w:rsid w:val="00716EB6"/>
    <w:rsid w:val="00722F04"/>
    <w:rsid w:val="00725652"/>
    <w:rsid w:val="0072697A"/>
    <w:rsid w:val="007270DA"/>
    <w:rsid w:val="00731EAD"/>
    <w:rsid w:val="007333C9"/>
    <w:rsid w:val="00734349"/>
    <w:rsid w:val="00740179"/>
    <w:rsid w:val="00742AA2"/>
    <w:rsid w:val="00744466"/>
    <w:rsid w:val="00751658"/>
    <w:rsid w:val="007535C8"/>
    <w:rsid w:val="0076087E"/>
    <w:rsid w:val="0076189A"/>
    <w:rsid w:val="007619AA"/>
    <w:rsid w:val="00762E35"/>
    <w:rsid w:val="00764462"/>
    <w:rsid w:val="007677A9"/>
    <w:rsid w:val="007677D7"/>
    <w:rsid w:val="00767FDE"/>
    <w:rsid w:val="007733BA"/>
    <w:rsid w:val="00775891"/>
    <w:rsid w:val="0078182B"/>
    <w:rsid w:val="007840C0"/>
    <w:rsid w:val="00785CC7"/>
    <w:rsid w:val="00790EEF"/>
    <w:rsid w:val="0079101D"/>
    <w:rsid w:val="007A3A15"/>
    <w:rsid w:val="007A4C4B"/>
    <w:rsid w:val="007A4F72"/>
    <w:rsid w:val="007A5BBF"/>
    <w:rsid w:val="007A76DF"/>
    <w:rsid w:val="007B0970"/>
    <w:rsid w:val="007B3731"/>
    <w:rsid w:val="007B4F44"/>
    <w:rsid w:val="007B6932"/>
    <w:rsid w:val="007B7AEC"/>
    <w:rsid w:val="007D4BCC"/>
    <w:rsid w:val="007D6F3B"/>
    <w:rsid w:val="007D7625"/>
    <w:rsid w:val="007E0761"/>
    <w:rsid w:val="007E3DBA"/>
    <w:rsid w:val="007E5F82"/>
    <w:rsid w:val="007E760D"/>
    <w:rsid w:val="007F0B72"/>
    <w:rsid w:val="00805A14"/>
    <w:rsid w:val="008170F1"/>
    <w:rsid w:val="008231C0"/>
    <w:rsid w:val="00831477"/>
    <w:rsid w:val="008369EB"/>
    <w:rsid w:val="00841544"/>
    <w:rsid w:val="008417E6"/>
    <w:rsid w:val="00846E8D"/>
    <w:rsid w:val="008506D0"/>
    <w:rsid w:val="0085463B"/>
    <w:rsid w:val="008567B2"/>
    <w:rsid w:val="008611F0"/>
    <w:rsid w:val="00863392"/>
    <w:rsid w:val="00865134"/>
    <w:rsid w:val="00867FBE"/>
    <w:rsid w:val="00870443"/>
    <w:rsid w:val="0087465C"/>
    <w:rsid w:val="008809EF"/>
    <w:rsid w:val="008813BF"/>
    <w:rsid w:val="00882B3C"/>
    <w:rsid w:val="00883639"/>
    <w:rsid w:val="008840D0"/>
    <w:rsid w:val="0088544B"/>
    <w:rsid w:val="00890A62"/>
    <w:rsid w:val="008933F6"/>
    <w:rsid w:val="00895062"/>
    <w:rsid w:val="008956AC"/>
    <w:rsid w:val="00896282"/>
    <w:rsid w:val="008A04C9"/>
    <w:rsid w:val="008A0B15"/>
    <w:rsid w:val="008A64A5"/>
    <w:rsid w:val="008A6A05"/>
    <w:rsid w:val="008C04E2"/>
    <w:rsid w:val="008C41EF"/>
    <w:rsid w:val="008E081A"/>
    <w:rsid w:val="008E59DC"/>
    <w:rsid w:val="008E6017"/>
    <w:rsid w:val="008E6336"/>
    <w:rsid w:val="008E65C1"/>
    <w:rsid w:val="009018D2"/>
    <w:rsid w:val="009022ED"/>
    <w:rsid w:val="009031D5"/>
    <w:rsid w:val="00911826"/>
    <w:rsid w:val="00915195"/>
    <w:rsid w:val="00920412"/>
    <w:rsid w:val="00926F4F"/>
    <w:rsid w:val="00930257"/>
    <w:rsid w:val="0093131B"/>
    <w:rsid w:val="0093225D"/>
    <w:rsid w:val="009323A3"/>
    <w:rsid w:val="00936C42"/>
    <w:rsid w:val="00941F72"/>
    <w:rsid w:val="00941FE7"/>
    <w:rsid w:val="00943C40"/>
    <w:rsid w:val="009446B4"/>
    <w:rsid w:val="00962A60"/>
    <w:rsid w:val="009630C3"/>
    <w:rsid w:val="00965F0D"/>
    <w:rsid w:val="00966A93"/>
    <w:rsid w:val="00971A0E"/>
    <w:rsid w:val="00975A47"/>
    <w:rsid w:val="00976C81"/>
    <w:rsid w:val="00980AAE"/>
    <w:rsid w:val="0098239E"/>
    <w:rsid w:val="009859CB"/>
    <w:rsid w:val="00996104"/>
    <w:rsid w:val="009A0323"/>
    <w:rsid w:val="009A16B1"/>
    <w:rsid w:val="009A2014"/>
    <w:rsid w:val="009B089B"/>
    <w:rsid w:val="009B6441"/>
    <w:rsid w:val="009B64D4"/>
    <w:rsid w:val="009B6A7F"/>
    <w:rsid w:val="009C55F3"/>
    <w:rsid w:val="009C6FA1"/>
    <w:rsid w:val="009D7B41"/>
    <w:rsid w:val="009D7E03"/>
    <w:rsid w:val="009D7F2F"/>
    <w:rsid w:val="009E206A"/>
    <w:rsid w:val="009E25C2"/>
    <w:rsid w:val="009E6397"/>
    <w:rsid w:val="009F6043"/>
    <w:rsid w:val="00A01807"/>
    <w:rsid w:val="00A0216C"/>
    <w:rsid w:val="00A07134"/>
    <w:rsid w:val="00A23677"/>
    <w:rsid w:val="00A33822"/>
    <w:rsid w:val="00A42033"/>
    <w:rsid w:val="00A45CD7"/>
    <w:rsid w:val="00A60964"/>
    <w:rsid w:val="00A66D10"/>
    <w:rsid w:val="00A71952"/>
    <w:rsid w:val="00A71DA0"/>
    <w:rsid w:val="00A735C5"/>
    <w:rsid w:val="00A77064"/>
    <w:rsid w:val="00A8713E"/>
    <w:rsid w:val="00A939E1"/>
    <w:rsid w:val="00A946A1"/>
    <w:rsid w:val="00A969B2"/>
    <w:rsid w:val="00AA1320"/>
    <w:rsid w:val="00AA2212"/>
    <w:rsid w:val="00AB17C2"/>
    <w:rsid w:val="00AC05E5"/>
    <w:rsid w:val="00AC1DBF"/>
    <w:rsid w:val="00AD2B8A"/>
    <w:rsid w:val="00AE6527"/>
    <w:rsid w:val="00AF0317"/>
    <w:rsid w:val="00AF03FD"/>
    <w:rsid w:val="00AF1BF8"/>
    <w:rsid w:val="00B04A60"/>
    <w:rsid w:val="00B14574"/>
    <w:rsid w:val="00B14BF0"/>
    <w:rsid w:val="00B225BE"/>
    <w:rsid w:val="00B24053"/>
    <w:rsid w:val="00B25CA8"/>
    <w:rsid w:val="00B26EF9"/>
    <w:rsid w:val="00B33AE8"/>
    <w:rsid w:val="00B36ABD"/>
    <w:rsid w:val="00B41C6F"/>
    <w:rsid w:val="00B42BD1"/>
    <w:rsid w:val="00B44439"/>
    <w:rsid w:val="00B51DCF"/>
    <w:rsid w:val="00B52EED"/>
    <w:rsid w:val="00B61996"/>
    <w:rsid w:val="00B6253A"/>
    <w:rsid w:val="00B71957"/>
    <w:rsid w:val="00B75AB6"/>
    <w:rsid w:val="00B76A09"/>
    <w:rsid w:val="00B77614"/>
    <w:rsid w:val="00B77D67"/>
    <w:rsid w:val="00B81441"/>
    <w:rsid w:val="00B9021B"/>
    <w:rsid w:val="00B929D6"/>
    <w:rsid w:val="00BA0D9B"/>
    <w:rsid w:val="00BA5B65"/>
    <w:rsid w:val="00BA66C4"/>
    <w:rsid w:val="00BA79BF"/>
    <w:rsid w:val="00BB0806"/>
    <w:rsid w:val="00BB2F08"/>
    <w:rsid w:val="00BB7E25"/>
    <w:rsid w:val="00BC4604"/>
    <w:rsid w:val="00BC5FDD"/>
    <w:rsid w:val="00BD3131"/>
    <w:rsid w:val="00BE297F"/>
    <w:rsid w:val="00BE72B2"/>
    <w:rsid w:val="00BF0B7F"/>
    <w:rsid w:val="00BF77DA"/>
    <w:rsid w:val="00C043F3"/>
    <w:rsid w:val="00C13F02"/>
    <w:rsid w:val="00C16225"/>
    <w:rsid w:val="00C169F9"/>
    <w:rsid w:val="00C17143"/>
    <w:rsid w:val="00C25166"/>
    <w:rsid w:val="00C3069B"/>
    <w:rsid w:val="00C450ED"/>
    <w:rsid w:val="00C50601"/>
    <w:rsid w:val="00C5457D"/>
    <w:rsid w:val="00C6614D"/>
    <w:rsid w:val="00C708C4"/>
    <w:rsid w:val="00C81589"/>
    <w:rsid w:val="00C8690B"/>
    <w:rsid w:val="00C92315"/>
    <w:rsid w:val="00C95082"/>
    <w:rsid w:val="00C96039"/>
    <w:rsid w:val="00C96818"/>
    <w:rsid w:val="00C97478"/>
    <w:rsid w:val="00CA0295"/>
    <w:rsid w:val="00CA1D14"/>
    <w:rsid w:val="00CA5B9B"/>
    <w:rsid w:val="00CA7363"/>
    <w:rsid w:val="00CB79D7"/>
    <w:rsid w:val="00CC1607"/>
    <w:rsid w:val="00CD1169"/>
    <w:rsid w:val="00CD19F8"/>
    <w:rsid w:val="00CD2DE8"/>
    <w:rsid w:val="00CD7764"/>
    <w:rsid w:val="00CE1BEA"/>
    <w:rsid w:val="00CF0A9C"/>
    <w:rsid w:val="00CF5377"/>
    <w:rsid w:val="00CF7888"/>
    <w:rsid w:val="00D0058B"/>
    <w:rsid w:val="00D035BB"/>
    <w:rsid w:val="00D07E6B"/>
    <w:rsid w:val="00D1629D"/>
    <w:rsid w:val="00D17D7A"/>
    <w:rsid w:val="00D2436B"/>
    <w:rsid w:val="00D25269"/>
    <w:rsid w:val="00D25348"/>
    <w:rsid w:val="00D27501"/>
    <w:rsid w:val="00D33F04"/>
    <w:rsid w:val="00D3429E"/>
    <w:rsid w:val="00D3484C"/>
    <w:rsid w:val="00D350B5"/>
    <w:rsid w:val="00D36AE7"/>
    <w:rsid w:val="00D448E5"/>
    <w:rsid w:val="00D51B50"/>
    <w:rsid w:val="00D542FC"/>
    <w:rsid w:val="00D55EB3"/>
    <w:rsid w:val="00D560F7"/>
    <w:rsid w:val="00D5650C"/>
    <w:rsid w:val="00D61CE0"/>
    <w:rsid w:val="00D63290"/>
    <w:rsid w:val="00D63B0F"/>
    <w:rsid w:val="00D641A8"/>
    <w:rsid w:val="00D71D57"/>
    <w:rsid w:val="00D7481A"/>
    <w:rsid w:val="00D833E6"/>
    <w:rsid w:val="00D85F0B"/>
    <w:rsid w:val="00D86628"/>
    <w:rsid w:val="00D9036B"/>
    <w:rsid w:val="00D930C3"/>
    <w:rsid w:val="00D9369C"/>
    <w:rsid w:val="00DA33C4"/>
    <w:rsid w:val="00DA391F"/>
    <w:rsid w:val="00DA552F"/>
    <w:rsid w:val="00DA6459"/>
    <w:rsid w:val="00DA721A"/>
    <w:rsid w:val="00DB1B3E"/>
    <w:rsid w:val="00DB34C0"/>
    <w:rsid w:val="00DB408C"/>
    <w:rsid w:val="00DD168D"/>
    <w:rsid w:val="00DD4AD8"/>
    <w:rsid w:val="00DD60D4"/>
    <w:rsid w:val="00DE03B4"/>
    <w:rsid w:val="00DE212B"/>
    <w:rsid w:val="00DE2985"/>
    <w:rsid w:val="00DE59AF"/>
    <w:rsid w:val="00DE5AF5"/>
    <w:rsid w:val="00DF7E4C"/>
    <w:rsid w:val="00E012D9"/>
    <w:rsid w:val="00E06465"/>
    <w:rsid w:val="00E11407"/>
    <w:rsid w:val="00E13C4D"/>
    <w:rsid w:val="00E13F15"/>
    <w:rsid w:val="00E2306D"/>
    <w:rsid w:val="00E27A87"/>
    <w:rsid w:val="00E34814"/>
    <w:rsid w:val="00E41D93"/>
    <w:rsid w:val="00E43137"/>
    <w:rsid w:val="00E552F2"/>
    <w:rsid w:val="00E602AC"/>
    <w:rsid w:val="00E60C09"/>
    <w:rsid w:val="00E65C17"/>
    <w:rsid w:val="00E77A7B"/>
    <w:rsid w:val="00E80487"/>
    <w:rsid w:val="00E91F65"/>
    <w:rsid w:val="00E92AE2"/>
    <w:rsid w:val="00E95243"/>
    <w:rsid w:val="00E95CCD"/>
    <w:rsid w:val="00E96060"/>
    <w:rsid w:val="00EA044D"/>
    <w:rsid w:val="00EA2482"/>
    <w:rsid w:val="00EC0ADC"/>
    <w:rsid w:val="00ED0C6B"/>
    <w:rsid w:val="00ED10C5"/>
    <w:rsid w:val="00ED4B5A"/>
    <w:rsid w:val="00EE4C91"/>
    <w:rsid w:val="00EE70DB"/>
    <w:rsid w:val="00EE7E29"/>
    <w:rsid w:val="00EF0E57"/>
    <w:rsid w:val="00EF4A7C"/>
    <w:rsid w:val="00EF6250"/>
    <w:rsid w:val="00F065C3"/>
    <w:rsid w:val="00F10058"/>
    <w:rsid w:val="00F12871"/>
    <w:rsid w:val="00F1740A"/>
    <w:rsid w:val="00F17978"/>
    <w:rsid w:val="00F2311E"/>
    <w:rsid w:val="00F2316C"/>
    <w:rsid w:val="00F234F1"/>
    <w:rsid w:val="00F2392F"/>
    <w:rsid w:val="00F41919"/>
    <w:rsid w:val="00F46D53"/>
    <w:rsid w:val="00F54D52"/>
    <w:rsid w:val="00F56F01"/>
    <w:rsid w:val="00F60AA3"/>
    <w:rsid w:val="00F630B5"/>
    <w:rsid w:val="00F64D4B"/>
    <w:rsid w:val="00F66C37"/>
    <w:rsid w:val="00F7408B"/>
    <w:rsid w:val="00F76D53"/>
    <w:rsid w:val="00F87066"/>
    <w:rsid w:val="00F87FE9"/>
    <w:rsid w:val="00F907A8"/>
    <w:rsid w:val="00F9153D"/>
    <w:rsid w:val="00F92181"/>
    <w:rsid w:val="00FA0B57"/>
    <w:rsid w:val="00FA2601"/>
    <w:rsid w:val="00FA3787"/>
    <w:rsid w:val="00FA4FE7"/>
    <w:rsid w:val="00FC6C89"/>
    <w:rsid w:val="00FC77E2"/>
    <w:rsid w:val="00FC79F0"/>
    <w:rsid w:val="00FD45BA"/>
    <w:rsid w:val="00FE6EAC"/>
    <w:rsid w:val="00FE7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681FE"/>
  <w15:chartTrackingRefBased/>
  <w15:docId w15:val="{D95CA475-3A28-4538-AF11-D79341A82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1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FE7"/>
    <w:pPr>
      <w:ind w:left="720"/>
      <w:contextualSpacing/>
    </w:pPr>
  </w:style>
  <w:style w:type="character" w:styleId="Hyperlink">
    <w:name w:val="Hyperlink"/>
    <w:basedOn w:val="DefaultParagraphFont"/>
    <w:uiPriority w:val="99"/>
    <w:unhideWhenUsed/>
    <w:rsid w:val="00E602AC"/>
    <w:rPr>
      <w:color w:val="0563C1" w:themeColor="hyperlink"/>
      <w:u w:val="single"/>
    </w:rPr>
  </w:style>
  <w:style w:type="character" w:customStyle="1" w:styleId="UnresolvedMention1">
    <w:name w:val="Unresolved Mention1"/>
    <w:basedOn w:val="DefaultParagraphFont"/>
    <w:uiPriority w:val="99"/>
    <w:semiHidden/>
    <w:unhideWhenUsed/>
    <w:rsid w:val="00E602AC"/>
    <w:rPr>
      <w:color w:val="605E5C"/>
      <w:shd w:val="clear" w:color="auto" w:fill="E1DFDD"/>
    </w:rPr>
  </w:style>
  <w:style w:type="character" w:styleId="FollowedHyperlink">
    <w:name w:val="FollowedHyperlink"/>
    <w:basedOn w:val="DefaultParagraphFont"/>
    <w:uiPriority w:val="99"/>
    <w:semiHidden/>
    <w:unhideWhenUsed/>
    <w:rsid w:val="00DD4AD8"/>
    <w:rPr>
      <w:color w:val="954F72" w:themeColor="followedHyperlink"/>
      <w:u w:val="single"/>
    </w:rPr>
  </w:style>
  <w:style w:type="paragraph" w:styleId="Header">
    <w:name w:val="header"/>
    <w:basedOn w:val="Normal"/>
    <w:link w:val="HeaderChar"/>
    <w:uiPriority w:val="99"/>
    <w:unhideWhenUsed/>
    <w:rsid w:val="00443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915"/>
  </w:style>
  <w:style w:type="paragraph" w:styleId="Footer">
    <w:name w:val="footer"/>
    <w:basedOn w:val="Normal"/>
    <w:link w:val="FooterChar"/>
    <w:uiPriority w:val="99"/>
    <w:unhideWhenUsed/>
    <w:rsid w:val="00443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915"/>
  </w:style>
  <w:style w:type="character" w:styleId="CommentReference">
    <w:name w:val="annotation reference"/>
    <w:basedOn w:val="DefaultParagraphFont"/>
    <w:uiPriority w:val="99"/>
    <w:semiHidden/>
    <w:unhideWhenUsed/>
    <w:rsid w:val="00F2392F"/>
    <w:rPr>
      <w:sz w:val="16"/>
      <w:szCs w:val="16"/>
    </w:rPr>
  </w:style>
  <w:style w:type="paragraph" w:styleId="CommentText">
    <w:name w:val="annotation text"/>
    <w:basedOn w:val="Normal"/>
    <w:link w:val="CommentTextChar"/>
    <w:uiPriority w:val="99"/>
    <w:semiHidden/>
    <w:unhideWhenUsed/>
    <w:rsid w:val="00F2392F"/>
    <w:pPr>
      <w:spacing w:line="240" w:lineRule="auto"/>
    </w:pPr>
    <w:rPr>
      <w:sz w:val="20"/>
      <w:szCs w:val="20"/>
    </w:rPr>
  </w:style>
  <w:style w:type="character" w:customStyle="1" w:styleId="CommentTextChar">
    <w:name w:val="Comment Text Char"/>
    <w:basedOn w:val="DefaultParagraphFont"/>
    <w:link w:val="CommentText"/>
    <w:uiPriority w:val="99"/>
    <w:semiHidden/>
    <w:rsid w:val="00F2392F"/>
    <w:rPr>
      <w:sz w:val="20"/>
      <w:szCs w:val="20"/>
    </w:rPr>
  </w:style>
  <w:style w:type="paragraph" w:styleId="CommentSubject">
    <w:name w:val="annotation subject"/>
    <w:basedOn w:val="CommentText"/>
    <w:next w:val="CommentText"/>
    <w:link w:val="CommentSubjectChar"/>
    <w:uiPriority w:val="99"/>
    <w:semiHidden/>
    <w:unhideWhenUsed/>
    <w:rsid w:val="00F2392F"/>
    <w:rPr>
      <w:b/>
      <w:bCs/>
    </w:rPr>
  </w:style>
  <w:style w:type="character" w:customStyle="1" w:styleId="CommentSubjectChar">
    <w:name w:val="Comment Subject Char"/>
    <w:basedOn w:val="CommentTextChar"/>
    <w:link w:val="CommentSubject"/>
    <w:uiPriority w:val="99"/>
    <w:semiHidden/>
    <w:rsid w:val="00F2392F"/>
    <w:rPr>
      <w:b/>
      <w:bCs/>
      <w:sz w:val="20"/>
      <w:szCs w:val="20"/>
    </w:rPr>
  </w:style>
  <w:style w:type="paragraph" w:styleId="BalloonText">
    <w:name w:val="Balloon Text"/>
    <w:basedOn w:val="Normal"/>
    <w:link w:val="BalloonTextChar"/>
    <w:uiPriority w:val="99"/>
    <w:semiHidden/>
    <w:unhideWhenUsed/>
    <w:rsid w:val="00F23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92F"/>
    <w:rPr>
      <w:rFonts w:ascii="Segoe UI" w:hAnsi="Segoe UI" w:cs="Segoe UI"/>
      <w:sz w:val="18"/>
      <w:szCs w:val="18"/>
    </w:rPr>
  </w:style>
  <w:style w:type="paragraph" w:styleId="IntenseQuote">
    <w:name w:val="Intense Quote"/>
    <w:basedOn w:val="Normal"/>
    <w:next w:val="Normal"/>
    <w:link w:val="IntenseQuoteChar"/>
    <w:uiPriority w:val="30"/>
    <w:qFormat/>
    <w:rsid w:val="00846E8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46E8D"/>
    <w:rPr>
      <w:i/>
      <w:iCs/>
      <w:color w:val="4472C4" w:themeColor="accent1"/>
    </w:rPr>
  </w:style>
  <w:style w:type="paragraph" w:customStyle="1" w:styleId="m4542445633640873752xmsolistparagraph">
    <w:name w:val="m_4542445633640873752xmsolistparagraph"/>
    <w:basedOn w:val="Normal"/>
    <w:rsid w:val="005E0E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FA0B57"/>
    <w:pPr>
      <w:autoSpaceDE w:val="0"/>
      <w:autoSpaceDN w:val="0"/>
      <w:spacing w:after="0" w:line="240" w:lineRule="auto"/>
    </w:pPr>
    <w:rPr>
      <w:rFonts w:ascii="Calibri" w:hAnsi="Calibri" w:cs="Times New Roman"/>
      <w:color w:val="000000"/>
      <w:sz w:val="24"/>
      <w:szCs w:val="24"/>
    </w:rPr>
  </w:style>
  <w:style w:type="paragraph" w:styleId="NormalWeb">
    <w:name w:val="Normal (Web)"/>
    <w:basedOn w:val="Normal"/>
    <w:uiPriority w:val="99"/>
    <w:semiHidden/>
    <w:unhideWhenUsed/>
    <w:rsid w:val="001662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50485">
      <w:bodyDiv w:val="1"/>
      <w:marLeft w:val="0"/>
      <w:marRight w:val="0"/>
      <w:marTop w:val="0"/>
      <w:marBottom w:val="0"/>
      <w:divBdr>
        <w:top w:val="none" w:sz="0" w:space="0" w:color="auto"/>
        <w:left w:val="none" w:sz="0" w:space="0" w:color="auto"/>
        <w:bottom w:val="none" w:sz="0" w:space="0" w:color="auto"/>
        <w:right w:val="none" w:sz="0" w:space="0" w:color="auto"/>
      </w:divBdr>
    </w:div>
    <w:div w:id="137037640">
      <w:bodyDiv w:val="1"/>
      <w:marLeft w:val="0"/>
      <w:marRight w:val="0"/>
      <w:marTop w:val="0"/>
      <w:marBottom w:val="0"/>
      <w:divBdr>
        <w:top w:val="none" w:sz="0" w:space="0" w:color="auto"/>
        <w:left w:val="none" w:sz="0" w:space="0" w:color="auto"/>
        <w:bottom w:val="none" w:sz="0" w:space="0" w:color="auto"/>
        <w:right w:val="none" w:sz="0" w:space="0" w:color="auto"/>
      </w:divBdr>
    </w:div>
    <w:div w:id="163715914">
      <w:bodyDiv w:val="1"/>
      <w:marLeft w:val="0"/>
      <w:marRight w:val="0"/>
      <w:marTop w:val="0"/>
      <w:marBottom w:val="0"/>
      <w:divBdr>
        <w:top w:val="none" w:sz="0" w:space="0" w:color="auto"/>
        <w:left w:val="none" w:sz="0" w:space="0" w:color="auto"/>
        <w:bottom w:val="none" w:sz="0" w:space="0" w:color="auto"/>
        <w:right w:val="none" w:sz="0" w:space="0" w:color="auto"/>
      </w:divBdr>
    </w:div>
    <w:div w:id="463236572">
      <w:bodyDiv w:val="1"/>
      <w:marLeft w:val="0"/>
      <w:marRight w:val="0"/>
      <w:marTop w:val="0"/>
      <w:marBottom w:val="0"/>
      <w:divBdr>
        <w:top w:val="none" w:sz="0" w:space="0" w:color="auto"/>
        <w:left w:val="none" w:sz="0" w:space="0" w:color="auto"/>
        <w:bottom w:val="none" w:sz="0" w:space="0" w:color="auto"/>
        <w:right w:val="none" w:sz="0" w:space="0" w:color="auto"/>
      </w:divBdr>
    </w:div>
    <w:div w:id="477503548">
      <w:bodyDiv w:val="1"/>
      <w:marLeft w:val="0"/>
      <w:marRight w:val="0"/>
      <w:marTop w:val="0"/>
      <w:marBottom w:val="0"/>
      <w:divBdr>
        <w:top w:val="none" w:sz="0" w:space="0" w:color="auto"/>
        <w:left w:val="none" w:sz="0" w:space="0" w:color="auto"/>
        <w:bottom w:val="none" w:sz="0" w:space="0" w:color="auto"/>
        <w:right w:val="none" w:sz="0" w:space="0" w:color="auto"/>
      </w:divBdr>
    </w:div>
    <w:div w:id="656147881">
      <w:bodyDiv w:val="1"/>
      <w:marLeft w:val="0"/>
      <w:marRight w:val="0"/>
      <w:marTop w:val="0"/>
      <w:marBottom w:val="0"/>
      <w:divBdr>
        <w:top w:val="none" w:sz="0" w:space="0" w:color="auto"/>
        <w:left w:val="none" w:sz="0" w:space="0" w:color="auto"/>
        <w:bottom w:val="none" w:sz="0" w:space="0" w:color="auto"/>
        <w:right w:val="none" w:sz="0" w:space="0" w:color="auto"/>
      </w:divBdr>
    </w:div>
    <w:div w:id="936330814">
      <w:bodyDiv w:val="1"/>
      <w:marLeft w:val="0"/>
      <w:marRight w:val="0"/>
      <w:marTop w:val="0"/>
      <w:marBottom w:val="0"/>
      <w:divBdr>
        <w:top w:val="none" w:sz="0" w:space="0" w:color="auto"/>
        <w:left w:val="none" w:sz="0" w:space="0" w:color="auto"/>
        <w:bottom w:val="none" w:sz="0" w:space="0" w:color="auto"/>
        <w:right w:val="none" w:sz="0" w:space="0" w:color="auto"/>
      </w:divBdr>
    </w:div>
    <w:div w:id="1021738038">
      <w:bodyDiv w:val="1"/>
      <w:marLeft w:val="0"/>
      <w:marRight w:val="0"/>
      <w:marTop w:val="0"/>
      <w:marBottom w:val="0"/>
      <w:divBdr>
        <w:top w:val="none" w:sz="0" w:space="0" w:color="auto"/>
        <w:left w:val="none" w:sz="0" w:space="0" w:color="auto"/>
        <w:bottom w:val="none" w:sz="0" w:space="0" w:color="auto"/>
        <w:right w:val="none" w:sz="0" w:space="0" w:color="auto"/>
      </w:divBdr>
    </w:div>
    <w:div w:id="1110200942">
      <w:bodyDiv w:val="1"/>
      <w:marLeft w:val="0"/>
      <w:marRight w:val="0"/>
      <w:marTop w:val="0"/>
      <w:marBottom w:val="0"/>
      <w:divBdr>
        <w:top w:val="none" w:sz="0" w:space="0" w:color="auto"/>
        <w:left w:val="none" w:sz="0" w:space="0" w:color="auto"/>
        <w:bottom w:val="none" w:sz="0" w:space="0" w:color="auto"/>
        <w:right w:val="none" w:sz="0" w:space="0" w:color="auto"/>
      </w:divBdr>
    </w:div>
    <w:div w:id="1217200461">
      <w:bodyDiv w:val="1"/>
      <w:marLeft w:val="0"/>
      <w:marRight w:val="0"/>
      <w:marTop w:val="0"/>
      <w:marBottom w:val="0"/>
      <w:divBdr>
        <w:top w:val="none" w:sz="0" w:space="0" w:color="auto"/>
        <w:left w:val="none" w:sz="0" w:space="0" w:color="auto"/>
        <w:bottom w:val="none" w:sz="0" w:space="0" w:color="auto"/>
        <w:right w:val="none" w:sz="0" w:space="0" w:color="auto"/>
      </w:divBdr>
    </w:div>
    <w:div w:id="1247231734">
      <w:bodyDiv w:val="1"/>
      <w:marLeft w:val="0"/>
      <w:marRight w:val="0"/>
      <w:marTop w:val="0"/>
      <w:marBottom w:val="0"/>
      <w:divBdr>
        <w:top w:val="none" w:sz="0" w:space="0" w:color="auto"/>
        <w:left w:val="none" w:sz="0" w:space="0" w:color="auto"/>
        <w:bottom w:val="none" w:sz="0" w:space="0" w:color="auto"/>
        <w:right w:val="none" w:sz="0" w:space="0" w:color="auto"/>
      </w:divBdr>
    </w:div>
    <w:div w:id="1292439290">
      <w:bodyDiv w:val="1"/>
      <w:marLeft w:val="0"/>
      <w:marRight w:val="0"/>
      <w:marTop w:val="0"/>
      <w:marBottom w:val="0"/>
      <w:divBdr>
        <w:top w:val="none" w:sz="0" w:space="0" w:color="auto"/>
        <w:left w:val="none" w:sz="0" w:space="0" w:color="auto"/>
        <w:bottom w:val="none" w:sz="0" w:space="0" w:color="auto"/>
        <w:right w:val="none" w:sz="0" w:space="0" w:color="auto"/>
      </w:divBdr>
    </w:div>
    <w:div w:id="1401559520">
      <w:bodyDiv w:val="1"/>
      <w:marLeft w:val="0"/>
      <w:marRight w:val="0"/>
      <w:marTop w:val="0"/>
      <w:marBottom w:val="0"/>
      <w:divBdr>
        <w:top w:val="none" w:sz="0" w:space="0" w:color="auto"/>
        <w:left w:val="none" w:sz="0" w:space="0" w:color="auto"/>
        <w:bottom w:val="none" w:sz="0" w:space="0" w:color="auto"/>
        <w:right w:val="none" w:sz="0" w:space="0" w:color="auto"/>
      </w:divBdr>
    </w:div>
    <w:div w:id="1540241423">
      <w:bodyDiv w:val="1"/>
      <w:marLeft w:val="0"/>
      <w:marRight w:val="0"/>
      <w:marTop w:val="0"/>
      <w:marBottom w:val="0"/>
      <w:divBdr>
        <w:top w:val="none" w:sz="0" w:space="0" w:color="auto"/>
        <w:left w:val="none" w:sz="0" w:space="0" w:color="auto"/>
        <w:bottom w:val="none" w:sz="0" w:space="0" w:color="auto"/>
        <w:right w:val="none" w:sz="0" w:space="0" w:color="auto"/>
      </w:divBdr>
    </w:div>
    <w:div w:id="1680110803">
      <w:bodyDiv w:val="1"/>
      <w:marLeft w:val="0"/>
      <w:marRight w:val="0"/>
      <w:marTop w:val="0"/>
      <w:marBottom w:val="0"/>
      <w:divBdr>
        <w:top w:val="none" w:sz="0" w:space="0" w:color="auto"/>
        <w:left w:val="none" w:sz="0" w:space="0" w:color="auto"/>
        <w:bottom w:val="none" w:sz="0" w:space="0" w:color="auto"/>
        <w:right w:val="none" w:sz="0" w:space="0" w:color="auto"/>
      </w:divBdr>
    </w:div>
    <w:div w:id="1803886877">
      <w:bodyDiv w:val="1"/>
      <w:marLeft w:val="0"/>
      <w:marRight w:val="0"/>
      <w:marTop w:val="0"/>
      <w:marBottom w:val="0"/>
      <w:divBdr>
        <w:top w:val="none" w:sz="0" w:space="0" w:color="auto"/>
        <w:left w:val="none" w:sz="0" w:space="0" w:color="auto"/>
        <w:bottom w:val="none" w:sz="0" w:space="0" w:color="auto"/>
        <w:right w:val="none" w:sz="0" w:space="0" w:color="auto"/>
      </w:divBdr>
    </w:div>
    <w:div w:id="1925843439">
      <w:bodyDiv w:val="1"/>
      <w:marLeft w:val="0"/>
      <w:marRight w:val="0"/>
      <w:marTop w:val="0"/>
      <w:marBottom w:val="0"/>
      <w:divBdr>
        <w:top w:val="none" w:sz="0" w:space="0" w:color="auto"/>
        <w:left w:val="none" w:sz="0" w:space="0" w:color="auto"/>
        <w:bottom w:val="none" w:sz="0" w:space="0" w:color="auto"/>
        <w:right w:val="none" w:sz="0" w:space="0" w:color="auto"/>
      </w:divBdr>
    </w:div>
    <w:div w:id="201899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9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763</TotalTime>
  <Pages>3</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Biehl</dc:creator>
  <cp:keywords/>
  <dc:description/>
  <cp:lastModifiedBy>Karyn Delgado</cp:lastModifiedBy>
  <cp:revision>182</cp:revision>
  <cp:lastPrinted>2024-07-02T13:36:00Z</cp:lastPrinted>
  <dcterms:created xsi:type="dcterms:W3CDTF">2024-06-20T19:19:00Z</dcterms:created>
  <dcterms:modified xsi:type="dcterms:W3CDTF">2024-08-27T20:39:00Z</dcterms:modified>
</cp:coreProperties>
</file>